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0F" w:rsidRDefault="00D72743" w:rsidP="00D727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743">
        <w:rPr>
          <w:rFonts w:ascii="Times New Roman" w:hAnsi="Times New Roman" w:cs="Times New Roman"/>
          <w:b/>
          <w:sz w:val="32"/>
          <w:szCs w:val="32"/>
        </w:rPr>
        <w:t>Госуда</w:t>
      </w:r>
      <w:bookmarkStart w:id="0" w:name="_GoBack"/>
      <w:bookmarkEnd w:id="0"/>
      <w:r w:rsidRPr="00D72743">
        <w:rPr>
          <w:rFonts w:ascii="Times New Roman" w:hAnsi="Times New Roman" w:cs="Times New Roman"/>
          <w:b/>
          <w:sz w:val="32"/>
          <w:szCs w:val="32"/>
        </w:rPr>
        <w:t>рственное юридическое бюро разъясняет</w:t>
      </w:r>
    </w:p>
    <w:p w:rsidR="00D72743" w:rsidRPr="00D72743" w:rsidRDefault="00D72743" w:rsidP="00D7274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7F3B2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7F3B2E">
        <w:rPr>
          <w:rFonts w:ascii="Times New Roman" w:hAnsi="Times New Roman" w:cs="Times New Roman"/>
          <w:sz w:val="28"/>
          <w:szCs w:val="28"/>
        </w:rPr>
        <w:t xml:space="preserve"> Я инвалид 2 группы, не работаю. С 1992 г. Зарегистрирован и проживаю в муниципальной квартире. Администрацией муниципалитета мне был выдан ордер на данную квартиру. Договор социального найма со мной не заключался. Я, проживая в квартире, считал, что раз есть ордер на квартиру, я в ней зарегистрирован, оплачиваю все коммунальные услуги, счета приходят на мое имя, то этого достаточно. Когда обратился в администрацию с заявлением о заключении со мной договора социального найма, то получил отказ. Что делать?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B2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2E">
        <w:rPr>
          <w:rFonts w:ascii="Times New Roman" w:hAnsi="Times New Roman" w:cs="Times New Roman"/>
          <w:sz w:val="28"/>
          <w:szCs w:val="28"/>
        </w:rPr>
        <w:t>До 1 марта 2005 года жилищные отношения регулировались Жилищным кодексом РСФСР, согласно которому на основании решения органа местного самоуправления, государственного либо муниципального предприятия или учреждения о предоставлении жилья по договору найма гражданину органом местного самоуправления выдавался ордер, который являлся единственным основанием для вселения в предоставленное жилое помещение.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2E">
        <w:rPr>
          <w:rFonts w:ascii="Times New Roman" w:hAnsi="Times New Roman" w:cs="Times New Roman"/>
          <w:sz w:val="28"/>
          <w:szCs w:val="28"/>
        </w:rPr>
        <w:t>Действующим с 1 марта 2005 года Жилищным кодексом Российской Федерации выдача ордера не предусмотрена, а на основании решения органа местного самоуправления (либо иного уполномоченного органа) заключается договор социального найма жилого помещения.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2E">
        <w:rPr>
          <w:rFonts w:ascii="Times New Roman" w:hAnsi="Times New Roman" w:cs="Times New Roman"/>
          <w:sz w:val="28"/>
          <w:szCs w:val="28"/>
        </w:rPr>
        <w:t>Согласно Гражданскому кодексу Российской Федерации, если сторона, для которой в соответствии с законодательством заключение договора обязательно, уклоняется от его заключения, другая сторона вправе обратиться в суд с требованием о понуждении заключить договор.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2E">
        <w:rPr>
          <w:rFonts w:ascii="Times New Roman" w:hAnsi="Times New Roman" w:cs="Times New Roman"/>
          <w:sz w:val="28"/>
          <w:szCs w:val="28"/>
        </w:rPr>
        <w:t xml:space="preserve">Таким образом, вы вправе обратиться в суд с исковым заявлением к администрации муниципального образования о признании права пользования жилым помещением и </w:t>
      </w:r>
      <w:proofErr w:type="spellStart"/>
      <w:r w:rsidRPr="007F3B2E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7F3B2E">
        <w:rPr>
          <w:rFonts w:ascii="Times New Roman" w:hAnsi="Times New Roman" w:cs="Times New Roman"/>
          <w:sz w:val="28"/>
          <w:szCs w:val="28"/>
        </w:rPr>
        <w:t xml:space="preserve"> заключить договор социального найма.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2E">
        <w:rPr>
          <w:rFonts w:ascii="Times New Roman" w:hAnsi="Times New Roman" w:cs="Times New Roman"/>
          <w:b/>
          <w:sz w:val="28"/>
          <w:szCs w:val="28"/>
        </w:rPr>
        <w:lastRenderedPageBreak/>
        <w:t>2. Вопрос:</w:t>
      </w:r>
      <w:r w:rsidRPr="007F3B2E">
        <w:rPr>
          <w:rFonts w:ascii="Times New Roman" w:hAnsi="Times New Roman" w:cs="Times New Roman"/>
          <w:sz w:val="28"/>
          <w:szCs w:val="28"/>
        </w:rPr>
        <w:t xml:space="preserve"> Мой брат хочет признать недееспособной нашу мать, я и моя мама не </w:t>
      </w:r>
      <w:proofErr w:type="gramStart"/>
      <w:r w:rsidRPr="007F3B2E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7F3B2E">
        <w:rPr>
          <w:rFonts w:ascii="Times New Roman" w:hAnsi="Times New Roman" w:cs="Times New Roman"/>
          <w:sz w:val="28"/>
          <w:szCs w:val="28"/>
        </w:rPr>
        <w:t xml:space="preserve">. Может ли он </w:t>
      </w:r>
      <w:proofErr w:type="gramStart"/>
      <w:r w:rsidRPr="007F3B2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7F3B2E">
        <w:rPr>
          <w:rFonts w:ascii="Times New Roman" w:hAnsi="Times New Roman" w:cs="Times New Roman"/>
          <w:sz w:val="28"/>
          <w:szCs w:val="28"/>
        </w:rPr>
        <w:t xml:space="preserve"> сделать и </w:t>
      </w:r>
      <w:proofErr w:type="gramStart"/>
      <w:r w:rsidRPr="007F3B2E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7F3B2E">
        <w:rPr>
          <w:rFonts w:ascii="Times New Roman" w:hAnsi="Times New Roman" w:cs="Times New Roman"/>
          <w:sz w:val="28"/>
          <w:szCs w:val="28"/>
        </w:rPr>
        <w:t xml:space="preserve"> образом?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B2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2E">
        <w:rPr>
          <w:rFonts w:ascii="Times New Roman" w:hAnsi="Times New Roman" w:cs="Times New Roman"/>
          <w:sz w:val="28"/>
          <w:szCs w:val="28"/>
        </w:rPr>
        <w:t>Вопрос о признании гражданина, страдающего психическим расстройством, недееспособным или ограниченно дееспособным, решает суд с учетом степени нарушения его способности понимать значение своих действий или руководить ими.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2E">
        <w:rPr>
          <w:rFonts w:ascii="Times New Roman" w:hAnsi="Times New Roman" w:cs="Times New Roman"/>
          <w:sz w:val="28"/>
          <w:szCs w:val="28"/>
        </w:rPr>
        <w:t>Если судом будет установлено, что гражданин не может понимать значение своих действий или руководить ими, в том числе и при помощи других лиц, суд вправе признать его недееспособным.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2E">
        <w:rPr>
          <w:rFonts w:ascii="Times New Roman" w:hAnsi="Times New Roman" w:cs="Times New Roman"/>
          <w:sz w:val="28"/>
          <w:szCs w:val="28"/>
        </w:rPr>
        <w:t>В случае установления судом обстоятельств, свидетельствующих о том, что гражданин может понимать значение своих действий или руководить ими лишь при помощи других лиц, суд вправе принять решение об ограничении его дееспособности.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2E">
        <w:rPr>
          <w:rFonts w:ascii="Times New Roman" w:hAnsi="Times New Roman" w:cs="Times New Roman"/>
          <w:sz w:val="28"/>
          <w:szCs w:val="28"/>
        </w:rPr>
        <w:t>При вынесении решения судом будут учтены результаты назначенной судом судебно-психиатрической экспертизы.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2E">
        <w:rPr>
          <w:rFonts w:ascii="Times New Roman" w:hAnsi="Times New Roman" w:cs="Times New Roman"/>
          <w:sz w:val="28"/>
          <w:szCs w:val="28"/>
        </w:rPr>
        <w:t>Ваш брат вправе обратиться в суд с заявлением о признании матери недееспособной, если имеются основания. Вы вправе представлять интересы матери в суде.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Pr="007F3B2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7F3B2E">
        <w:rPr>
          <w:rFonts w:ascii="Times New Roman" w:hAnsi="Times New Roman" w:cs="Times New Roman"/>
          <w:sz w:val="28"/>
          <w:szCs w:val="28"/>
        </w:rPr>
        <w:t xml:space="preserve"> У меня </w:t>
      </w:r>
      <w:proofErr w:type="gramStart"/>
      <w:r w:rsidRPr="007F3B2E">
        <w:rPr>
          <w:rFonts w:ascii="Times New Roman" w:hAnsi="Times New Roman" w:cs="Times New Roman"/>
          <w:sz w:val="28"/>
          <w:szCs w:val="28"/>
        </w:rPr>
        <w:t>подключен</w:t>
      </w:r>
      <w:proofErr w:type="gramEnd"/>
      <w:r w:rsidRPr="007F3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B2E">
        <w:rPr>
          <w:rFonts w:ascii="Times New Roman" w:hAnsi="Times New Roman" w:cs="Times New Roman"/>
          <w:sz w:val="28"/>
          <w:szCs w:val="28"/>
        </w:rPr>
        <w:t>автоплатеж</w:t>
      </w:r>
      <w:proofErr w:type="spellEnd"/>
      <w:r w:rsidRPr="007F3B2E">
        <w:rPr>
          <w:rFonts w:ascii="Times New Roman" w:hAnsi="Times New Roman" w:cs="Times New Roman"/>
          <w:sz w:val="28"/>
          <w:szCs w:val="28"/>
        </w:rPr>
        <w:t xml:space="preserve"> за жилищно-коммунальные услуги. Я обнаружила, что начисления за воду были сделаны без учета показаний счетчиков на воду, хотя я регулярно передавала показания, в связи с чем, мною переплачена значительная сумма. Организация, предоставляющая услугу по водоснабжению, на мое обращение направила мне письмо и предложила перераспределить переплату на последующие периоды, вернуть деньги отказалась. Учитывая потребляемые мною объемы воды и то, что я являюсь пенсионеркой, я не смогу до конца своей жизни использовать переплаченную мною сумму за воду. Что мне делать и куда я могу обратиться? 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B2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B2E">
        <w:rPr>
          <w:rFonts w:ascii="Times New Roman" w:hAnsi="Times New Roman" w:cs="Times New Roman"/>
          <w:sz w:val="28"/>
          <w:szCs w:val="28"/>
        </w:rPr>
        <w:lastRenderedPageBreak/>
        <w:t>Согласно Жилищному кодексу Российской Федерации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proofErr w:type="gramEnd"/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2E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7F3B2E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7F3B2E">
        <w:rPr>
          <w:rFonts w:ascii="Times New Roman" w:hAnsi="Times New Roman" w:cs="Times New Roman"/>
          <w:sz w:val="28"/>
          <w:szCs w:val="28"/>
        </w:rPr>
        <w:t>, отказ в возврате переплаты является незаконным.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2E">
        <w:rPr>
          <w:rFonts w:ascii="Times New Roman" w:hAnsi="Times New Roman" w:cs="Times New Roman"/>
          <w:sz w:val="28"/>
          <w:szCs w:val="28"/>
        </w:rPr>
        <w:t>Также, поскольку правоотношения сторон по оказанию коммунальных услуг регулируются, в том числе, Законом Российской Федерации «О защите прав потребителей», то установление судом факта виновных действий со стороны организации, предоставляющего коммунальные услуги, является основанием для компенсации морального вреда.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2E">
        <w:rPr>
          <w:rFonts w:ascii="Times New Roman" w:hAnsi="Times New Roman" w:cs="Times New Roman"/>
          <w:sz w:val="28"/>
          <w:szCs w:val="28"/>
        </w:rPr>
        <w:t xml:space="preserve">Компенсация морального вреда осуществляется в денежной форме.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proofErr w:type="spellStart"/>
      <w:r w:rsidRPr="007F3B2E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7F3B2E">
        <w:rPr>
          <w:rFonts w:ascii="Times New Roman" w:hAnsi="Times New Roman" w:cs="Times New Roman"/>
          <w:sz w:val="28"/>
          <w:szCs w:val="28"/>
        </w:rPr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2E">
        <w:rPr>
          <w:rFonts w:ascii="Times New Roman" w:hAnsi="Times New Roman" w:cs="Times New Roman"/>
          <w:sz w:val="28"/>
          <w:szCs w:val="28"/>
        </w:rPr>
        <w:t>Кроме того, предоставляющее коммунальные услуги, при нарушении порядка расчета платы за коммунальные услуги, повлекшем необоснованное увеличение размера такой платы, обязано уплатить собственнику помещения в многоквартирном доме штраф в размере пятидесяти процентов величины превышения начисленной платы за коммунальные услуги над размером платы, которую надлежало начислить.</w:t>
      </w:r>
    </w:p>
    <w:p w:rsidR="00883B0F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2E">
        <w:rPr>
          <w:rFonts w:ascii="Times New Roman" w:hAnsi="Times New Roman" w:cs="Times New Roman"/>
          <w:sz w:val="28"/>
          <w:szCs w:val="28"/>
        </w:rPr>
        <w:t xml:space="preserve">С учетом того, что организация, предоставляющая услугу по водоснабжению, фактически признала уважительность причины переплаты </w:t>
      </w:r>
      <w:r w:rsidRPr="007F3B2E">
        <w:rPr>
          <w:rFonts w:ascii="Times New Roman" w:hAnsi="Times New Roman" w:cs="Times New Roman"/>
          <w:sz w:val="28"/>
          <w:szCs w:val="28"/>
        </w:rPr>
        <w:lastRenderedPageBreak/>
        <w:t>Вами за оказанную услугу, предложив Вам перераспределить переплату на последующие периоды, Вы вправе обратиться в суд с иском о взыскании излишне уплаченных денежных средств за жилищно-коммунальные услуги, взыскании компенсации морального вреда и штрафа.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Pr="007F3B2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7F3B2E">
        <w:rPr>
          <w:rFonts w:ascii="Times New Roman" w:hAnsi="Times New Roman" w:cs="Times New Roman"/>
          <w:sz w:val="28"/>
          <w:szCs w:val="28"/>
        </w:rPr>
        <w:t xml:space="preserve"> Проживаю в г. Сыктывкаре, проходил срочную службу на Семипалатинском полигоне. Что мне нужно сделать и куда обратиться, чтобы меня признали ветераном подразделения особого риска? 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B2E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7F3B2E">
        <w:rPr>
          <w:rFonts w:ascii="Times New Roman" w:hAnsi="Times New Roman" w:cs="Times New Roman"/>
          <w:bCs/>
          <w:sz w:val="28"/>
          <w:szCs w:val="28"/>
        </w:rPr>
        <w:t xml:space="preserve"> Необходимо обратиться в Военный комиссариат г. Сыктывкара и </w:t>
      </w:r>
      <w:proofErr w:type="spellStart"/>
      <w:r w:rsidRPr="007F3B2E">
        <w:rPr>
          <w:rFonts w:ascii="Times New Roman" w:hAnsi="Times New Roman" w:cs="Times New Roman"/>
          <w:bCs/>
          <w:sz w:val="28"/>
          <w:szCs w:val="28"/>
        </w:rPr>
        <w:t>Сыктывдинского</w:t>
      </w:r>
      <w:proofErr w:type="spellEnd"/>
      <w:r w:rsidRPr="007F3B2E">
        <w:rPr>
          <w:rFonts w:ascii="Times New Roman" w:hAnsi="Times New Roman" w:cs="Times New Roman"/>
          <w:bCs/>
          <w:sz w:val="28"/>
          <w:szCs w:val="28"/>
        </w:rPr>
        <w:t xml:space="preserve"> района (г. Сыктывкар, ул. Кирова, д.79) с заявлением </w:t>
      </w:r>
      <w:r w:rsidRPr="007F3B2E">
        <w:rPr>
          <w:rFonts w:ascii="Times New Roman" w:hAnsi="Times New Roman" w:cs="Times New Roman"/>
          <w:sz w:val="28"/>
          <w:szCs w:val="28"/>
        </w:rPr>
        <w:t>об отнесении к гражданам из подразделений особого риска и выдаче удостоверения ветерана подразделений особого риска.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B2E">
        <w:rPr>
          <w:rFonts w:ascii="Times New Roman" w:hAnsi="Times New Roman" w:cs="Times New Roman"/>
          <w:sz w:val="28"/>
          <w:szCs w:val="28"/>
        </w:rPr>
        <w:t>Заявление подается в произвольной форме и должно содержать следующую информацию: фамилию, имя, отчество, почтовый адрес места проживания, согласие на обработку персональных данных, подробное описание личного участия в действиях подразделений особого риска и материалы (например: военный билет, архивные справки, статьи в газетах того времени, кино-фотодокументы и т.п.), подтверждающие непосредственное участие в действиях подразделений особого риска.</w:t>
      </w:r>
      <w:proofErr w:type="gramEnd"/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2E">
        <w:rPr>
          <w:rFonts w:ascii="Times New Roman" w:hAnsi="Times New Roman" w:cs="Times New Roman"/>
          <w:sz w:val="28"/>
          <w:szCs w:val="28"/>
        </w:rPr>
        <w:t>Отказ в выдаче удостоверения может быть обжалован в суд.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2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F3B2E">
        <w:rPr>
          <w:rFonts w:ascii="Times New Roman" w:hAnsi="Times New Roman" w:cs="Times New Roman"/>
          <w:b/>
          <w:sz w:val="28"/>
          <w:szCs w:val="28"/>
        </w:rPr>
        <w:t>. Вопрос:</w:t>
      </w:r>
      <w:r w:rsidRPr="007F3B2E">
        <w:rPr>
          <w:rFonts w:ascii="Times New Roman" w:hAnsi="Times New Roman" w:cs="Times New Roman"/>
          <w:sz w:val="28"/>
          <w:szCs w:val="28"/>
        </w:rPr>
        <w:t xml:space="preserve"> Жена умерла 5 лет назад, детей у нас нет. Квартира, в которой мы проживали, принадлежала жене, на себя квартиру после ее смерти не оформлял. Как оформить право собственности на квартиру?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2E">
        <w:rPr>
          <w:rFonts w:ascii="Times New Roman" w:hAnsi="Times New Roman" w:cs="Times New Roman"/>
          <w:b/>
          <w:sz w:val="28"/>
          <w:szCs w:val="28"/>
        </w:rPr>
        <w:t>Ответ:</w:t>
      </w:r>
      <w:r w:rsidRPr="007F3B2E">
        <w:rPr>
          <w:rFonts w:ascii="Times New Roman" w:hAnsi="Times New Roman" w:cs="Times New Roman"/>
          <w:sz w:val="28"/>
          <w:szCs w:val="28"/>
        </w:rPr>
        <w:t xml:space="preserve"> Наследство может быть принято в течение шести месяцев со дня открытия наследства (со дня смерти наследодателя).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B2E">
        <w:rPr>
          <w:rFonts w:ascii="Times New Roman" w:hAnsi="Times New Roman" w:cs="Times New Roman"/>
          <w:sz w:val="28"/>
          <w:szCs w:val="28"/>
        </w:rPr>
        <w:t xml:space="preserve">Поскольку срок принятия наследства пропущен, необходимо обратиться в суд с заявлением об установлении юридического факта принятия наследства и представить суду доказательства, что после смерти жены Вы продолжали пользоваться квартирой, то есть фактически приняли данное наследство (проживали в квартире, оплачивали счета за жилищно-коммунальные услуги и содержание общего имущества многоквартирного </w:t>
      </w:r>
      <w:r w:rsidRPr="007F3B2E">
        <w:rPr>
          <w:rFonts w:ascii="Times New Roman" w:hAnsi="Times New Roman" w:cs="Times New Roman"/>
          <w:sz w:val="28"/>
          <w:szCs w:val="28"/>
        </w:rPr>
        <w:lastRenderedPageBreak/>
        <w:t>дома, делали в квартире ремонт и т.п.).</w:t>
      </w:r>
      <w:proofErr w:type="gramEnd"/>
      <w:r w:rsidRPr="007F3B2E">
        <w:rPr>
          <w:rFonts w:ascii="Times New Roman" w:hAnsi="Times New Roman" w:cs="Times New Roman"/>
          <w:sz w:val="28"/>
          <w:szCs w:val="28"/>
        </w:rPr>
        <w:t xml:space="preserve"> После вынесения решения судом об установлении факта принятия наследства и вступления его в законную силу необходимо обратиться в Управление </w:t>
      </w:r>
      <w:proofErr w:type="spellStart"/>
      <w:r w:rsidRPr="007F3B2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F3B2E">
        <w:rPr>
          <w:rFonts w:ascii="Times New Roman" w:hAnsi="Times New Roman" w:cs="Times New Roman"/>
          <w:sz w:val="28"/>
          <w:szCs w:val="28"/>
        </w:rPr>
        <w:t xml:space="preserve"> по Республике Коми через многофункциональный центр за регистрацией права собственности на квартиру, предоставив решение суда. 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F3B2E">
        <w:rPr>
          <w:rFonts w:ascii="Times New Roman" w:hAnsi="Times New Roman" w:cs="Times New Roman"/>
          <w:b/>
          <w:sz w:val="28"/>
          <w:szCs w:val="28"/>
        </w:rPr>
        <w:t xml:space="preserve">. Вопрос: </w:t>
      </w:r>
      <w:r w:rsidRPr="007F3B2E">
        <w:rPr>
          <w:rFonts w:ascii="Times New Roman" w:hAnsi="Times New Roman" w:cs="Times New Roman"/>
          <w:iCs/>
          <w:sz w:val="28"/>
          <w:szCs w:val="28"/>
        </w:rPr>
        <w:t>Я хочу продать квартиру, которая была куплена в браке, но записана на мое имя. Могу ли я это сделать? Требуется ли разрешение супруга? Брачный договор не заключался.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B2E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B2E">
        <w:rPr>
          <w:rFonts w:ascii="Times New Roman" w:hAnsi="Times New Roman" w:cs="Times New Roman"/>
          <w:bCs/>
          <w:sz w:val="28"/>
          <w:szCs w:val="28"/>
        </w:rPr>
        <w:t xml:space="preserve">Согласно Семейному кодексу Российской Федерации законным режимом имущества супругов является режим их совместной собственности, который действует, если брачным договором не установлено иное. 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B2E">
        <w:rPr>
          <w:rFonts w:ascii="Times New Roman" w:hAnsi="Times New Roman" w:cs="Times New Roman"/>
          <w:sz w:val="28"/>
          <w:szCs w:val="28"/>
        </w:rPr>
        <w:t xml:space="preserve">Имущество, приобретенное супругами во время брака, является их совместной собственностью, даже несмотря на то, что в документах собственником может быть указан кто-то один. Для того чтобы продать квартиру, приобретенную супругами во время брака, необходимо получить согласие второго супруга. Так как сделки с недвижимым имуществом подлежат государственной регистрации, согласие второго супруга на совершение такой сделки должно быть  нотариально </w:t>
      </w:r>
      <w:proofErr w:type="spellStart"/>
      <w:r w:rsidRPr="007F3B2E">
        <w:rPr>
          <w:rFonts w:ascii="Times New Roman" w:hAnsi="Times New Roman" w:cs="Times New Roman"/>
          <w:sz w:val="28"/>
          <w:szCs w:val="28"/>
        </w:rPr>
        <w:t>удостоверино</w:t>
      </w:r>
      <w:proofErr w:type="spellEnd"/>
      <w:r w:rsidRPr="007F3B2E">
        <w:rPr>
          <w:rFonts w:ascii="Times New Roman" w:hAnsi="Times New Roman" w:cs="Times New Roman"/>
          <w:sz w:val="28"/>
          <w:szCs w:val="28"/>
        </w:rPr>
        <w:t>.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F3B2E">
        <w:rPr>
          <w:rFonts w:ascii="Times New Roman" w:hAnsi="Times New Roman" w:cs="Times New Roman"/>
          <w:b/>
          <w:sz w:val="28"/>
          <w:szCs w:val="28"/>
        </w:rPr>
        <w:t>. Вопрос:</w:t>
      </w:r>
      <w:r w:rsidRPr="007F3B2E">
        <w:rPr>
          <w:rFonts w:ascii="Times New Roman" w:hAnsi="Times New Roman" w:cs="Times New Roman"/>
          <w:sz w:val="28"/>
          <w:szCs w:val="28"/>
        </w:rPr>
        <w:t xml:space="preserve"> После автомобильной аварии, когда я стала инвалидом, муж со мной развелся. Работать пока не могу, денег на лекарство не хватает. Должен ли мне помогать бывший муж материально? 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B2E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2E">
        <w:rPr>
          <w:rFonts w:ascii="Times New Roman" w:hAnsi="Times New Roman" w:cs="Times New Roman"/>
          <w:sz w:val="28"/>
          <w:szCs w:val="28"/>
        </w:rPr>
        <w:t>Согласно Семейному кодексу Российской Федерации нетрудоспособный нуждающийся бывший супруг, ставший нетрудоспособным до расторжения брака или в течение года с момента расторжения брака, имеет право требовать предоставления алиментов в судебном порядке от бывшего супруга, обладающего необходимыми для этого средствами.</w:t>
      </w:r>
    </w:p>
    <w:p w:rsidR="00883B0F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B2E">
        <w:rPr>
          <w:rFonts w:ascii="Times New Roman" w:hAnsi="Times New Roman" w:cs="Times New Roman"/>
          <w:sz w:val="28"/>
          <w:szCs w:val="28"/>
        </w:rPr>
        <w:lastRenderedPageBreak/>
        <w:t>Таким образом, если Ваш бывший супруг добровольно не желает оказывать Вам материальную помощь, то Вы вправе обратиться в суд с исковым заявлением о взыскании с него алиментов.</w:t>
      </w:r>
    </w:p>
    <w:p w:rsidR="00883B0F" w:rsidRPr="007F3B2E" w:rsidRDefault="00883B0F" w:rsidP="00883B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B0F" w:rsidRDefault="00883B0F" w:rsidP="00883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B0F" w:rsidRDefault="00883B0F" w:rsidP="00883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B0F" w:rsidRPr="009E7472" w:rsidRDefault="00883B0F" w:rsidP="00883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F71" w:rsidRDefault="005C7161"/>
    <w:sectPr w:rsidR="00605F71" w:rsidSect="00D72743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61" w:rsidRDefault="005C7161" w:rsidP="00D72743">
      <w:pPr>
        <w:spacing w:after="0" w:line="240" w:lineRule="auto"/>
      </w:pPr>
      <w:r>
        <w:separator/>
      </w:r>
    </w:p>
  </w:endnote>
  <w:endnote w:type="continuationSeparator" w:id="0">
    <w:p w:rsidR="005C7161" w:rsidRDefault="005C7161" w:rsidP="00D7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61" w:rsidRDefault="005C7161" w:rsidP="00D72743">
      <w:pPr>
        <w:spacing w:after="0" w:line="240" w:lineRule="auto"/>
      </w:pPr>
      <w:r>
        <w:separator/>
      </w:r>
    </w:p>
  </w:footnote>
  <w:footnote w:type="continuationSeparator" w:id="0">
    <w:p w:rsidR="005C7161" w:rsidRDefault="005C7161" w:rsidP="00D72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683306"/>
      <w:docPartObj>
        <w:docPartGallery w:val="Page Numbers (Top of Page)"/>
        <w:docPartUnique/>
      </w:docPartObj>
    </w:sdtPr>
    <w:sdtContent>
      <w:p w:rsidR="00D72743" w:rsidRDefault="00D727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72743" w:rsidRDefault="00D727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F3"/>
    <w:rsid w:val="005C7161"/>
    <w:rsid w:val="007F1A0F"/>
    <w:rsid w:val="00883B0F"/>
    <w:rsid w:val="009677F5"/>
    <w:rsid w:val="00D72743"/>
    <w:rsid w:val="00D7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743"/>
  </w:style>
  <w:style w:type="paragraph" w:styleId="a5">
    <w:name w:val="footer"/>
    <w:basedOn w:val="a"/>
    <w:link w:val="a6"/>
    <w:uiPriority w:val="99"/>
    <w:unhideWhenUsed/>
    <w:rsid w:val="00D72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743"/>
  </w:style>
  <w:style w:type="paragraph" w:styleId="a5">
    <w:name w:val="footer"/>
    <w:basedOn w:val="a"/>
    <w:link w:val="a6"/>
    <w:uiPriority w:val="99"/>
    <w:unhideWhenUsed/>
    <w:rsid w:val="00D72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Анна Александровна</dc:creator>
  <cp:lastModifiedBy>Прутская Елена Геннадьевна</cp:lastModifiedBy>
  <cp:revision>2</cp:revision>
  <cp:lastPrinted>2020-09-22T12:28:00Z</cp:lastPrinted>
  <dcterms:created xsi:type="dcterms:W3CDTF">2020-09-22T12:28:00Z</dcterms:created>
  <dcterms:modified xsi:type="dcterms:W3CDTF">2020-09-22T12:28:00Z</dcterms:modified>
</cp:coreProperties>
</file>