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D3" w:rsidRPr="009508D3" w:rsidRDefault="009508D3" w:rsidP="009508D3">
      <w:pPr>
        <w:jc w:val="center"/>
        <w:rPr>
          <w:rFonts w:ascii="Arial Cyr" w:hAnsi="Arial Cyr" w:cs="Aharoni"/>
          <w:b/>
          <w:sz w:val="24"/>
        </w:rPr>
      </w:pPr>
      <w:r w:rsidRPr="009508D3">
        <w:rPr>
          <w:rFonts w:ascii="Arial Cyr" w:hAnsi="Arial Cyr" w:cs="Cambria"/>
          <w:b/>
          <w:sz w:val="24"/>
        </w:rPr>
        <w:t>ФЕДЕРА</w:t>
      </w:r>
      <w:bookmarkStart w:id="0" w:name="_GoBack"/>
      <w:bookmarkEnd w:id="0"/>
      <w:r w:rsidRPr="009508D3">
        <w:rPr>
          <w:rFonts w:ascii="Arial Cyr" w:hAnsi="Arial Cyr" w:cs="Cambria"/>
          <w:b/>
          <w:sz w:val="24"/>
        </w:rPr>
        <w:t>ЛЬНОЕ</w:t>
      </w:r>
      <w:r w:rsidRPr="009508D3">
        <w:rPr>
          <w:rFonts w:ascii="Arial Cyr" w:hAnsi="Arial Cyr" w:cs="Aharoni"/>
          <w:b/>
          <w:sz w:val="24"/>
        </w:rPr>
        <w:t xml:space="preserve"> </w:t>
      </w:r>
      <w:r w:rsidRPr="009508D3">
        <w:rPr>
          <w:rFonts w:ascii="Arial Cyr" w:hAnsi="Arial Cyr" w:cs="Cambria"/>
          <w:b/>
          <w:sz w:val="24"/>
        </w:rPr>
        <w:t>ГОСУДАРСТВЕННОЕ</w:t>
      </w:r>
      <w:r w:rsidRPr="009508D3">
        <w:rPr>
          <w:rFonts w:ascii="Arial Cyr" w:hAnsi="Arial Cyr" w:cs="Aharoni"/>
          <w:b/>
          <w:sz w:val="24"/>
        </w:rPr>
        <w:t xml:space="preserve"> </w:t>
      </w:r>
      <w:r w:rsidRPr="009508D3">
        <w:rPr>
          <w:rFonts w:ascii="Arial Cyr" w:hAnsi="Arial Cyr" w:cs="Cambria"/>
          <w:b/>
          <w:sz w:val="24"/>
        </w:rPr>
        <w:t>СТАТИСТИЧЕСКОЕ</w:t>
      </w:r>
      <w:r w:rsidRPr="009508D3">
        <w:rPr>
          <w:rFonts w:ascii="Arial Cyr" w:hAnsi="Arial Cyr" w:cs="Aharoni"/>
          <w:b/>
          <w:sz w:val="24"/>
        </w:rPr>
        <w:t xml:space="preserve"> </w:t>
      </w:r>
      <w:r w:rsidRPr="009508D3">
        <w:rPr>
          <w:rFonts w:ascii="Arial Cyr" w:hAnsi="Arial Cyr" w:cs="Cambria"/>
          <w:b/>
          <w:sz w:val="24"/>
        </w:rPr>
        <w:t>НАБЛЮДЕНИЕ</w:t>
      </w:r>
    </w:p>
    <w:p w:rsidR="009508D3" w:rsidRPr="009508D3" w:rsidRDefault="009508D3" w:rsidP="009508D3">
      <w:pPr>
        <w:jc w:val="center"/>
        <w:rPr>
          <w:rFonts w:ascii="Arial Cyr" w:hAnsi="Arial Cyr" w:cs="Aharoni"/>
          <w:sz w:val="20"/>
        </w:rPr>
      </w:pPr>
      <w:r w:rsidRPr="009508D3">
        <w:rPr>
          <w:rFonts w:ascii="Arial Cyr" w:hAnsi="Arial Cyr" w:cs="Cambria"/>
          <w:sz w:val="20"/>
        </w:rPr>
        <w:t>КОНФИДЕНЦИАЛЬНОСТЬ</w:t>
      </w:r>
      <w:r w:rsidRPr="009508D3">
        <w:rPr>
          <w:rFonts w:ascii="Arial Cyr" w:hAnsi="Arial Cyr" w:cs="Aharoni"/>
          <w:sz w:val="20"/>
        </w:rPr>
        <w:t xml:space="preserve"> </w:t>
      </w:r>
      <w:r w:rsidRPr="009508D3">
        <w:rPr>
          <w:rFonts w:ascii="Arial Cyr" w:hAnsi="Arial Cyr" w:cs="Cambria"/>
          <w:sz w:val="20"/>
        </w:rPr>
        <w:t>ГАРАНТИРУЕТСЯ</w:t>
      </w:r>
      <w:r w:rsidRPr="009508D3">
        <w:rPr>
          <w:rFonts w:ascii="Arial Cyr" w:hAnsi="Arial Cyr" w:cs="Aharoni"/>
          <w:sz w:val="20"/>
        </w:rPr>
        <w:t xml:space="preserve"> </w:t>
      </w:r>
      <w:r w:rsidRPr="009508D3">
        <w:rPr>
          <w:rFonts w:ascii="Arial Cyr" w:hAnsi="Arial Cyr" w:cs="Cambria"/>
          <w:sz w:val="20"/>
        </w:rPr>
        <w:t>ПОЛУЧАТЕЛЕМ</w:t>
      </w:r>
      <w:r w:rsidRPr="009508D3">
        <w:rPr>
          <w:rFonts w:ascii="Arial Cyr" w:hAnsi="Arial Cyr" w:cs="Aharoni"/>
          <w:sz w:val="20"/>
        </w:rPr>
        <w:t xml:space="preserve"> </w:t>
      </w:r>
      <w:r w:rsidRPr="009508D3">
        <w:rPr>
          <w:rFonts w:ascii="Arial Cyr" w:hAnsi="Arial Cyr" w:cs="Cambria"/>
          <w:sz w:val="20"/>
        </w:rPr>
        <w:t>ИНФОРМАЦИИ</w:t>
      </w:r>
    </w:p>
    <w:p w:rsidR="009508D3" w:rsidRPr="009508D3" w:rsidRDefault="009508D3" w:rsidP="009508D3">
      <w:pPr>
        <w:jc w:val="center"/>
        <w:rPr>
          <w:rFonts w:ascii="Arial Cyr" w:hAnsi="Arial Cyr" w:cs="Aharoni"/>
          <w:sz w:val="20"/>
        </w:rPr>
      </w:pPr>
    </w:p>
    <w:p w:rsidR="009508D3" w:rsidRPr="009508D3" w:rsidRDefault="009508D3" w:rsidP="009508D3">
      <w:pPr>
        <w:jc w:val="center"/>
        <w:rPr>
          <w:rFonts w:ascii="Arial Cyr" w:hAnsi="Arial Cyr" w:cs="Aharoni"/>
          <w:sz w:val="20"/>
        </w:rPr>
      </w:pPr>
      <w:r w:rsidRPr="009508D3">
        <w:rPr>
          <w:rFonts w:ascii="Arial Cyr" w:hAnsi="Arial Cyr" w:cs="Aharoni"/>
          <w:sz w:val="20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</w:p>
    <w:p w:rsidR="009508D3" w:rsidRPr="009508D3" w:rsidRDefault="009508D3" w:rsidP="009508D3">
      <w:pPr>
        <w:jc w:val="center"/>
        <w:rPr>
          <w:rFonts w:ascii="Arial Cyr" w:hAnsi="Arial Cyr" w:cs="Aharoni"/>
          <w:sz w:val="20"/>
        </w:rPr>
      </w:pPr>
      <w:r w:rsidRPr="009508D3">
        <w:rPr>
          <w:rFonts w:ascii="Arial Cyr" w:hAnsi="Arial Cyr" w:cs="Aharoni"/>
          <w:sz w:val="20"/>
        </w:rPr>
        <w:t>Период: за январь-сентябрь 2015</w:t>
      </w:r>
    </w:p>
    <w:p w:rsidR="009508D3" w:rsidRPr="009508D3" w:rsidRDefault="009508D3" w:rsidP="009508D3">
      <w:pPr>
        <w:jc w:val="center"/>
        <w:rPr>
          <w:rFonts w:ascii="Arial Cyr" w:hAnsi="Arial Cyr" w:cs="Aharoni"/>
          <w:b/>
          <w:sz w:val="20"/>
        </w:rPr>
      </w:pPr>
      <w:r w:rsidRPr="009508D3">
        <w:rPr>
          <w:rFonts w:ascii="Arial Cyr" w:hAnsi="Arial Cyr" w:cs="Cambria"/>
          <w:b/>
          <w:sz w:val="20"/>
        </w:rPr>
        <w:t>ФОРМА</w:t>
      </w:r>
      <w:r w:rsidRPr="009508D3">
        <w:rPr>
          <w:rFonts w:ascii="Arial Cyr" w:hAnsi="Arial Cyr" w:cs="Aharoni"/>
          <w:b/>
          <w:sz w:val="20"/>
        </w:rPr>
        <w:t xml:space="preserve"> </w:t>
      </w:r>
      <w:r w:rsidRPr="009508D3">
        <w:rPr>
          <w:rFonts w:ascii="Arial Cyr" w:hAnsi="Arial Cyr" w:cs="Cambria Math"/>
          <w:b/>
          <w:sz w:val="20"/>
        </w:rPr>
        <w:t>№</w:t>
      </w:r>
      <w:r w:rsidRPr="009508D3">
        <w:rPr>
          <w:rFonts w:ascii="Arial Cyr" w:hAnsi="Arial Cyr" w:cs="Aharoni"/>
          <w:b/>
          <w:sz w:val="20"/>
        </w:rPr>
        <w:t xml:space="preserve"> 1-</w:t>
      </w:r>
      <w:r w:rsidRPr="009508D3">
        <w:rPr>
          <w:rFonts w:ascii="Arial Cyr" w:hAnsi="Arial Cyr" w:cs="Cambria"/>
          <w:b/>
          <w:sz w:val="20"/>
        </w:rPr>
        <w:t>Т</w:t>
      </w:r>
      <w:r w:rsidRPr="009508D3">
        <w:rPr>
          <w:rFonts w:ascii="Arial Cyr" w:hAnsi="Arial Cyr" w:cs="Aharoni"/>
          <w:b/>
          <w:sz w:val="20"/>
        </w:rPr>
        <w:t xml:space="preserve"> (</w:t>
      </w:r>
      <w:r w:rsidRPr="009508D3">
        <w:rPr>
          <w:rFonts w:ascii="Arial Cyr" w:hAnsi="Arial Cyr" w:cs="Cambria"/>
          <w:b/>
          <w:sz w:val="20"/>
        </w:rPr>
        <w:t>ГМС</w:t>
      </w:r>
      <w:r w:rsidRPr="009508D3">
        <w:rPr>
          <w:rFonts w:ascii="Arial Cyr" w:hAnsi="Arial Cyr" w:cs="Aharoni"/>
          <w:b/>
          <w:sz w:val="20"/>
        </w:rPr>
        <w:t xml:space="preserve">)/4047843 </w:t>
      </w:r>
      <w:r w:rsidRPr="009508D3">
        <w:rPr>
          <w:rFonts w:ascii="Arial Cyr" w:hAnsi="Arial Cyr" w:cs="Cambria"/>
          <w:b/>
          <w:sz w:val="20"/>
        </w:rPr>
        <w:t>Администрация</w:t>
      </w:r>
      <w:r w:rsidRPr="009508D3">
        <w:rPr>
          <w:rFonts w:ascii="Arial Cyr" w:hAnsi="Arial Cyr" w:cs="Aharoni"/>
          <w:b/>
          <w:sz w:val="20"/>
        </w:rPr>
        <w:t xml:space="preserve"> </w:t>
      </w:r>
      <w:r w:rsidRPr="009508D3">
        <w:rPr>
          <w:rFonts w:ascii="Arial Cyr" w:hAnsi="Arial Cyr" w:cs="Cambria"/>
          <w:b/>
          <w:sz w:val="20"/>
        </w:rPr>
        <w:t>городского</w:t>
      </w:r>
      <w:r w:rsidRPr="009508D3">
        <w:rPr>
          <w:rFonts w:ascii="Arial Cyr" w:hAnsi="Arial Cyr" w:cs="Aharoni"/>
          <w:b/>
          <w:sz w:val="20"/>
        </w:rPr>
        <w:t xml:space="preserve"> </w:t>
      </w:r>
      <w:r w:rsidRPr="009508D3">
        <w:rPr>
          <w:rFonts w:ascii="Arial Cyr" w:hAnsi="Arial Cyr" w:cs="Cambria"/>
          <w:b/>
          <w:sz w:val="20"/>
        </w:rPr>
        <w:t>поселения</w:t>
      </w:r>
      <w:r w:rsidRPr="009508D3">
        <w:rPr>
          <w:rFonts w:ascii="Arial Cyr" w:hAnsi="Arial Cyr" w:cs="Aharoni"/>
          <w:b/>
          <w:sz w:val="20"/>
        </w:rPr>
        <w:t xml:space="preserve"> "</w:t>
      </w:r>
      <w:r w:rsidRPr="009508D3">
        <w:rPr>
          <w:rFonts w:ascii="Arial Cyr" w:hAnsi="Arial Cyr" w:cs="Cambria"/>
          <w:b/>
          <w:sz w:val="20"/>
        </w:rPr>
        <w:t>Микунь</w:t>
      </w:r>
      <w:r w:rsidRPr="009508D3">
        <w:rPr>
          <w:rFonts w:ascii="Arial Cyr" w:hAnsi="Arial Cyr" w:cs="Aharoni"/>
          <w:b/>
          <w:sz w:val="20"/>
        </w:rPr>
        <w:t>"/</w:t>
      </w:r>
      <w:r w:rsidRPr="009508D3">
        <w:rPr>
          <w:rFonts w:ascii="Arial Cyr" w:hAnsi="Arial Cyr" w:cs="Cambria"/>
          <w:b/>
          <w:sz w:val="20"/>
        </w:rPr>
        <w:t>с</w:t>
      </w:r>
      <w:r w:rsidRPr="009508D3">
        <w:rPr>
          <w:rFonts w:ascii="Arial Cyr" w:hAnsi="Arial Cyr" w:cs="Aharoni"/>
          <w:b/>
          <w:sz w:val="20"/>
        </w:rPr>
        <w:t xml:space="preserve"> 01.01.2015 </w:t>
      </w:r>
      <w:r w:rsidRPr="009508D3">
        <w:rPr>
          <w:rFonts w:ascii="Arial Cyr" w:hAnsi="Arial Cyr" w:cs="Cambria"/>
          <w:b/>
          <w:sz w:val="20"/>
        </w:rPr>
        <w:t>по</w:t>
      </w:r>
      <w:r w:rsidRPr="009508D3">
        <w:rPr>
          <w:rFonts w:ascii="Arial Cyr" w:hAnsi="Arial Cyr" w:cs="Aharoni"/>
          <w:b/>
          <w:sz w:val="20"/>
        </w:rPr>
        <w:t xml:space="preserve"> 30.09.2015</w:t>
      </w:r>
    </w:p>
    <w:p w:rsidR="009508D3" w:rsidRPr="009508D3" w:rsidRDefault="009508D3" w:rsidP="009508D3">
      <w:pPr>
        <w:jc w:val="center"/>
        <w:rPr>
          <w:rFonts w:ascii="Arial Cyr" w:hAnsi="Arial Cyr" w:cs="Aharoni"/>
          <w:sz w:val="20"/>
        </w:rPr>
      </w:pPr>
      <w:r w:rsidRPr="009508D3">
        <w:rPr>
          <w:rFonts w:ascii="Arial Cyr" w:hAnsi="Arial Cyr" w:cs="Cambria"/>
          <w:sz w:val="20"/>
        </w:rPr>
        <w:t>Утверждена</w:t>
      </w:r>
      <w:r w:rsidRPr="009508D3">
        <w:rPr>
          <w:rFonts w:ascii="Arial Cyr" w:hAnsi="Arial Cyr" w:cs="Aharoni"/>
          <w:sz w:val="20"/>
        </w:rPr>
        <w:t xml:space="preserve">: </w:t>
      </w:r>
      <w:r w:rsidRPr="009508D3">
        <w:rPr>
          <w:rFonts w:ascii="Arial Cyr" w:hAnsi="Arial Cyr" w:cs="Cambria"/>
          <w:sz w:val="20"/>
        </w:rPr>
        <w:t>приказом</w:t>
      </w:r>
      <w:r w:rsidRPr="009508D3">
        <w:rPr>
          <w:rFonts w:ascii="Arial Cyr" w:hAnsi="Arial Cyr" w:cs="Aharoni"/>
          <w:sz w:val="20"/>
        </w:rPr>
        <w:t xml:space="preserve"> </w:t>
      </w:r>
      <w:r w:rsidRPr="009508D3">
        <w:rPr>
          <w:rFonts w:ascii="Arial Cyr" w:hAnsi="Arial Cyr" w:cs="Cambria"/>
          <w:sz w:val="20"/>
        </w:rPr>
        <w:t>Росстата</w:t>
      </w:r>
      <w:r w:rsidRPr="009508D3">
        <w:rPr>
          <w:rFonts w:ascii="Arial Cyr" w:hAnsi="Arial Cyr" w:cs="Aharoni"/>
          <w:sz w:val="20"/>
        </w:rPr>
        <w:t xml:space="preserve"> </w:t>
      </w:r>
      <w:r w:rsidRPr="009508D3">
        <w:rPr>
          <w:rFonts w:ascii="Arial Cyr" w:hAnsi="Arial Cyr" w:cs="Cambria"/>
          <w:sz w:val="20"/>
        </w:rPr>
        <w:t>от</w:t>
      </w:r>
      <w:r w:rsidRPr="009508D3">
        <w:rPr>
          <w:rFonts w:ascii="Arial Cyr" w:hAnsi="Arial Cyr" w:cs="Aharoni"/>
          <w:sz w:val="20"/>
        </w:rPr>
        <w:t xml:space="preserve"> 24.09.2014 </w:t>
      </w:r>
      <w:r w:rsidRPr="009508D3">
        <w:rPr>
          <w:rFonts w:ascii="Arial Cyr" w:hAnsi="Arial Cyr" w:cs="Cambria Math"/>
          <w:sz w:val="20"/>
        </w:rPr>
        <w:t>№</w:t>
      </w:r>
      <w:r w:rsidRPr="009508D3">
        <w:rPr>
          <w:rFonts w:ascii="Arial Cyr" w:hAnsi="Arial Cyr" w:cs="Aharoni"/>
          <w:sz w:val="20"/>
        </w:rPr>
        <w:t xml:space="preserve"> 580</w:t>
      </w:r>
    </w:p>
    <w:p w:rsidR="009508D3" w:rsidRPr="009508D3" w:rsidRDefault="009508D3" w:rsidP="009508D3">
      <w:pPr>
        <w:jc w:val="center"/>
        <w:rPr>
          <w:rFonts w:ascii="Arial Cyr" w:hAnsi="Arial Cyr" w:cs="Aharoni"/>
          <w:sz w:val="20"/>
        </w:rPr>
      </w:pPr>
      <w:r w:rsidRPr="009508D3">
        <w:rPr>
          <w:rFonts w:ascii="Arial Cyr" w:hAnsi="Arial Cyr" w:cs="Aharoni"/>
          <w:sz w:val="20"/>
        </w:rPr>
        <w:t>квартальная</w:t>
      </w:r>
    </w:p>
    <w:p w:rsidR="009508D3" w:rsidRPr="009508D3" w:rsidRDefault="009508D3" w:rsidP="009508D3">
      <w:pPr>
        <w:jc w:val="center"/>
        <w:rPr>
          <w:rFonts w:ascii="Arial Cyr" w:hAnsi="Arial Cyr" w:cs="Aharoni"/>
          <w:sz w:val="20"/>
        </w:rPr>
      </w:pPr>
      <w:r w:rsidRPr="009508D3">
        <w:rPr>
          <w:rFonts w:ascii="Arial Cyr" w:hAnsi="Arial Cyr" w:cs="Aharoni"/>
          <w:sz w:val="20"/>
        </w:rPr>
        <w:t>Сроки представления: на 15 день после отчетного периода</w:t>
      </w:r>
    </w:p>
    <w:p w:rsidR="009508D3" w:rsidRPr="009508D3" w:rsidRDefault="009508D3" w:rsidP="009508D3">
      <w:pPr>
        <w:jc w:val="center"/>
        <w:rPr>
          <w:rFonts w:ascii="Arial Cyr" w:hAnsi="Arial Cyr" w:cs="Aharoni"/>
          <w:sz w:val="20"/>
        </w:rPr>
      </w:pPr>
    </w:p>
    <w:p w:rsidR="009508D3" w:rsidRPr="009508D3" w:rsidRDefault="009508D3" w:rsidP="009508D3">
      <w:pPr>
        <w:jc w:val="center"/>
        <w:rPr>
          <w:rFonts w:ascii="Arial Cyr" w:hAnsi="Arial Cyr" w:cs="Aharoni"/>
          <w:b/>
          <w:sz w:val="20"/>
        </w:rPr>
      </w:pPr>
      <w:r w:rsidRPr="009508D3">
        <w:rPr>
          <w:rFonts w:ascii="Arial Cyr" w:hAnsi="Arial Cyr" w:cs="Aharoni"/>
          <w:b/>
          <w:sz w:val="20"/>
        </w:rPr>
        <w:t xml:space="preserve">4047843 </w:t>
      </w:r>
      <w:r w:rsidRPr="009508D3">
        <w:rPr>
          <w:rFonts w:ascii="Arial Cyr" w:hAnsi="Arial Cyr" w:cs="Cambria"/>
          <w:b/>
          <w:sz w:val="20"/>
        </w:rPr>
        <w:t>Администрация</w:t>
      </w:r>
      <w:r w:rsidRPr="009508D3">
        <w:rPr>
          <w:rFonts w:ascii="Arial Cyr" w:hAnsi="Arial Cyr" w:cs="Aharoni"/>
          <w:b/>
          <w:sz w:val="20"/>
        </w:rPr>
        <w:t xml:space="preserve"> </w:t>
      </w:r>
      <w:r w:rsidRPr="009508D3">
        <w:rPr>
          <w:rFonts w:ascii="Arial Cyr" w:hAnsi="Arial Cyr" w:cs="Cambria"/>
          <w:b/>
          <w:sz w:val="20"/>
        </w:rPr>
        <w:t>городского</w:t>
      </w:r>
      <w:r w:rsidRPr="009508D3">
        <w:rPr>
          <w:rFonts w:ascii="Arial Cyr" w:hAnsi="Arial Cyr" w:cs="Aharoni"/>
          <w:b/>
          <w:sz w:val="20"/>
        </w:rPr>
        <w:t xml:space="preserve"> </w:t>
      </w:r>
      <w:r w:rsidRPr="009508D3">
        <w:rPr>
          <w:rFonts w:ascii="Arial Cyr" w:hAnsi="Arial Cyr" w:cs="Cambria"/>
          <w:b/>
          <w:sz w:val="20"/>
        </w:rPr>
        <w:t>поселения</w:t>
      </w:r>
      <w:r w:rsidRPr="009508D3">
        <w:rPr>
          <w:rFonts w:ascii="Arial Cyr" w:hAnsi="Arial Cyr" w:cs="Aharoni"/>
          <w:b/>
          <w:sz w:val="20"/>
        </w:rPr>
        <w:t xml:space="preserve"> "</w:t>
      </w:r>
      <w:r w:rsidRPr="009508D3">
        <w:rPr>
          <w:rFonts w:ascii="Arial Cyr" w:hAnsi="Arial Cyr" w:cs="Cambria"/>
          <w:b/>
          <w:sz w:val="20"/>
        </w:rPr>
        <w:t>Микунь</w:t>
      </w:r>
      <w:r w:rsidRPr="009508D3">
        <w:rPr>
          <w:rFonts w:ascii="Arial Cyr" w:hAnsi="Arial Cyr" w:cs="Aharoni"/>
          <w:b/>
          <w:sz w:val="20"/>
        </w:rPr>
        <w:t>"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025"/>
        <w:gridCol w:w="7711"/>
      </w:tblGrid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Наименование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признак</w:t>
            </w: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3</w:t>
            </w: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ОКАТО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87244505000 Микунь</w:t>
            </w: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ОКТМО 2013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87644105001 г Микунь</w:t>
            </w: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ОКОГУ 2011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3300400 Местные администрации (исполнительно-распорядительные органы) городских поселений</w:t>
            </w: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ОКФС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14 Муниципальная собственность</w:t>
            </w: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ОКВЭД 2007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7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75.11.34 Деятельность органов местного самоуправления городских поселений</w:t>
            </w:r>
          </w:p>
        </w:tc>
      </w:tr>
    </w:tbl>
    <w:p w:rsidR="009508D3" w:rsidRPr="009508D3" w:rsidRDefault="009508D3" w:rsidP="009508D3">
      <w:pPr>
        <w:jc w:val="center"/>
        <w:rPr>
          <w:rFonts w:ascii="Arial Cyr" w:hAnsi="Arial Cyr" w:cs="Aharoni"/>
          <w:b/>
          <w:sz w:val="20"/>
        </w:rPr>
      </w:pPr>
    </w:p>
    <w:p w:rsidR="009508D3" w:rsidRPr="009508D3" w:rsidRDefault="009508D3" w:rsidP="009508D3">
      <w:pPr>
        <w:jc w:val="center"/>
        <w:rPr>
          <w:rFonts w:ascii="Arial Cyr" w:hAnsi="Arial Cyr" w:cs="Aharoni"/>
          <w:b/>
          <w:sz w:val="20"/>
        </w:rPr>
      </w:pPr>
      <w:r w:rsidRPr="009508D3">
        <w:rPr>
          <w:rFonts w:ascii="Arial Cyr" w:hAnsi="Arial Cyr" w:cs="Cambria"/>
          <w:b/>
          <w:sz w:val="20"/>
        </w:rPr>
        <w:t>Раздел</w:t>
      </w:r>
      <w:r w:rsidRPr="009508D3">
        <w:rPr>
          <w:rFonts w:ascii="Arial Cyr" w:hAnsi="Arial Cyr" w:cs="Aharoni"/>
          <w:b/>
          <w:sz w:val="20"/>
        </w:rPr>
        <w:t xml:space="preserve">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785"/>
        <w:gridCol w:w="1814"/>
        <w:gridCol w:w="2249"/>
        <w:gridCol w:w="2077"/>
        <w:gridCol w:w="2426"/>
        <w:gridCol w:w="2488"/>
      </w:tblGrid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Наименование категорий персонала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Утверждено штатных единиц на конец отчетного периода, с одним десятичным знаком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Численность работников (без внешних совместителей), человек, фактически на конец отчетного периода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среднесписочная за отчетный период (С ОДНИМ ДЕСЯТИЧНЫМ ЗНАКОМ)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Начислено средств на оплату труда работников в отчетном </w:t>
            </w:r>
            <w:proofErr w:type="spellStart"/>
            <w:r w:rsidRPr="009508D3">
              <w:rPr>
                <w:rFonts w:ascii="Arial Cyr" w:hAnsi="Arial Cyr" w:cs="Aharoni"/>
                <w:b/>
                <w:sz w:val="16"/>
              </w:rPr>
              <w:t>периоде,тыс.руб</w:t>
            </w:r>
            <w:proofErr w:type="spellEnd"/>
            <w:r w:rsidRPr="009508D3">
              <w:rPr>
                <w:rFonts w:ascii="Arial Cyr" w:hAnsi="Arial Cyr" w:cs="Aharoni"/>
                <w:b/>
                <w:sz w:val="16"/>
              </w:rPr>
              <w:t>. НАРАСТАЮЩИМ ИТОГОМ с начала года)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Сумма выплат социального характера, начисленных в отчетном </w:t>
            </w:r>
            <w:proofErr w:type="spellStart"/>
            <w:r w:rsidRPr="009508D3">
              <w:rPr>
                <w:rFonts w:ascii="Arial Cyr" w:hAnsi="Arial Cyr" w:cs="Aharoni"/>
                <w:b/>
                <w:sz w:val="16"/>
              </w:rPr>
              <w:t>периоде,тыс.руб</w:t>
            </w:r>
            <w:proofErr w:type="spellEnd"/>
            <w:r w:rsidRPr="009508D3">
              <w:rPr>
                <w:rFonts w:ascii="Arial Cyr" w:hAnsi="Arial Cyr" w:cs="Aharoni"/>
                <w:b/>
                <w:sz w:val="16"/>
              </w:rPr>
              <w:t>. (НАРАСТАЮЩИМ ИТОГОМ с начала года)</w:t>
            </w: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5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6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7</w:t>
            </w: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Государственные должности Российской Федерации, субъектов Российской Федерации, муниципальные должности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01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0.0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0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0.0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0.0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0.0</w:t>
            </w: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lastRenderedPageBreak/>
              <w:t xml:space="preserve"> Должности государственной гражданской (муниципальной) службы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02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12.0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11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10.3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3851.3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111.8</w:t>
            </w: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Должности иного вида федеральной государственной службы (должности правоохранительной службы (сотрудников))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03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Другой персонал, состоящий в штате организации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04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10.5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10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10.5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1206.5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11.9</w:t>
            </w:r>
          </w:p>
        </w:tc>
      </w:tr>
      <w:tr w:rsidR="009508D3" w:rsidRPr="009508D3" w:rsidTr="009508D3">
        <w:trPr>
          <w:jc w:val="center"/>
        </w:trPr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Всего должностей в  соответствии со штатным расписанием (сумма строк 01-04)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05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22.5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21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20.8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5057.8</w:t>
            </w:r>
          </w:p>
        </w:tc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123.7</w:t>
            </w:r>
          </w:p>
        </w:tc>
      </w:tr>
    </w:tbl>
    <w:p w:rsidR="009508D3" w:rsidRPr="009508D3" w:rsidRDefault="009508D3" w:rsidP="009508D3">
      <w:pPr>
        <w:jc w:val="center"/>
        <w:rPr>
          <w:rFonts w:ascii="Arial Cyr" w:hAnsi="Arial Cyr" w:cs="Aharoni"/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  <w:gridCol w:w="1301"/>
        <w:gridCol w:w="1551"/>
        <w:gridCol w:w="2188"/>
      </w:tblGrid>
      <w:tr w:rsidR="009508D3" w:rsidRPr="009508D3" w:rsidTr="009508D3"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</w:tr>
      <w:tr w:rsidR="009508D3" w:rsidRPr="009508D3" w:rsidTr="009508D3"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</w:tr>
      <w:tr w:rsidR="009508D3" w:rsidRPr="009508D3" w:rsidTr="009508D3">
        <w:tc>
          <w:tcPr>
            <w:tcW w:w="0" w:type="auto"/>
            <w:shd w:val="clear" w:color="auto" w:fill="auto"/>
            <w:vAlign w:val="bottom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</w:tr>
      <w:tr w:rsidR="009508D3" w:rsidRPr="009508D3" w:rsidTr="009508D3">
        <w:tc>
          <w:tcPr>
            <w:tcW w:w="0" w:type="auto"/>
            <w:shd w:val="clear" w:color="auto" w:fill="auto"/>
            <w:vAlign w:val="bottom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Должностное лицо, ответственное за предоставление статистической информации (лицо, уполномоченное представлять статистическую информацию от имени юридического лица)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бухгалтер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Дубинина Ю.В.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Подпись_______________</w:t>
            </w:r>
          </w:p>
        </w:tc>
      </w:tr>
      <w:tr w:rsidR="009508D3" w:rsidRPr="009508D3" w:rsidTr="009508D3">
        <w:tc>
          <w:tcPr>
            <w:tcW w:w="0" w:type="auto"/>
            <w:shd w:val="clear" w:color="auto" w:fill="auto"/>
            <w:vAlign w:val="bottom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Контактная информация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8 (82134) 33-7-10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</w:tr>
      <w:tr w:rsidR="009508D3" w:rsidRPr="009508D3" w:rsidTr="009508D3">
        <w:tc>
          <w:tcPr>
            <w:tcW w:w="0" w:type="auto"/>
            <w:shd w:val="clear" w:color="auto" w:fill="auto"/>
            <w:vAlign w:val="bottom"/>
          </w:tcPr>
          <w:p w:rsidR="009508D3" w:rsidRPr="009508D3" w:rsidRDefault="009508D3" w:rsidP="009508D3">
            <w:pPr>
              <w:rPr>
                <w:rFonts w:ascii="Arial Cyr" w:hAnsi="Arial Cyr" w:cs="Aharoni"/>
                <w:b/>
                <w:sz w:val="16"/>
              </w:rPr>
            </w:pPr>
            <w:r w:rsidRPr="009508D3">
              <w:rPr>
                <w:rFonts w:ascii="Arial Cyr" w:hAnsi="Arial Cyr" w:cs="Aharoni"/>
                <w:b/>
                <w:sz w:val="16"/>
              </w:rPr>
              <w:t xml:space="preserve"> Дата составления документа (</w:t>
            </w:r>
            <w:proofErr w:type="spellStart"/>
            <w:r w:rsidRPr="009508D3">
              <w:rPr>
                <w:rFonts w:ascii="Arial Cyr" w:hAnsi="Arial Cyr" w:cs="Aharoni"/>
                <w:b/>
                <w:sz w:val="16"/>
              </w:rPr>
              <w:t>число,месяц,год</w:t>
            </w:r>
            <w:proofErr w:type="spellEnd"/>
            <w:r w:rsidRPr="009508D3">
              <w:rPr>
                <w:rFonts w:ascii="Arial Cyr" w:hAnsi="Arial Cyr" w:cs="Aharoni"/>
                <w:b/>
                <w:sz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>15.10.2015</w:t>
            </w: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508D3" w:rsidRPr="009508D3" w:rsidRDefault="009508D3" w:rsidP="009508D3">
            <w:pPr>
              <w:jc w:val="center"/>
              <w:rPr>
                <w:rFonts w:ascii="Arial Cyr" w:hAnsi="Arial Cyr" w:cs="Aharoni"/>
                <w:b/>
                <w:sz w:val="20"/>
              </w:rPr>
            </w:pPr>
          </w:p>
        </w:tc>
      </w:tr>
    </w:tbl>
    <w:p w:rsidR="009508D3" w:rsidRPr="009508D3" w:rsidRDefault="009508D3" w:rsidP="009508D3">
      <w:pPr>
        <w:jc w:val="center"/>
        <w:rPr>
          <w:rFonts w:ascii="Arial Cyr" w:hAnsi="Arial Cyr" w:cs="Aharoni"/>
          <w:b/>
          <w:sz w:val="20"/>
        </w:rPr>
      </w:pPr>
    </w:p>
    <w:p w:rsidR="009508D3" w:rsidRPr="009508D3" w:rsidRDefault="009508D3" w:rsidP="009508D3">
      <w:pPr>
        <w:jc w:val="center"/>
        <w:rPr>
          <w:rFonts w:ascii="Arial Cyr" w:hAnsi="Arial Cyr" w:cs="Aharoni"/>
          <w:b/>
          <w:sz w:val="20"/>
        </w:rPr>
      </w:pPr>
    </w:p>
    <w:p w:rsidR="009508D3" w:rsidRPr="009508D3" w:rsidRDefault="009508D3" w:rsidP="009508D3">
      <w:pPr>
        <w:jc w:val="center"/>
        <w:rPr>
          <w:rFonts w:ascii="Arial Cyr" w:hAnsi="Arial Cyr" w:cs="Aharoni"/>
          <w:b/>
          <w:sz w:val="20"/>
        </w:rPr>
      </w:pPr>
      <w:r w:rsidRPr="009508D3">
        <w:rPr>
          <w:rFonts w:ascii="Arial Cyr" w:hAnsi="Arial Cyr" w:cs="Cambria"/>
          <w:b/>
          <w:sz w:val="20"/>
        </w:rPr>
        <w:t>Комментарии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6"/>
      </w:tblGrid>
      <w:tr w:rsidR="009508D3" w:rsidRPr="009508D3" w:rsidTr="009508D3">
        <w:tc>
          <w:tcPr>
            <w:tcW w:w="0" w:type="auto"/>
          </w:tcPr>
          <w:p w:rsidR="009508D3" w:rsidRPr="009508D3" w:rsidRDefault="009508D3" w:rsidP="009508D3">
            <w:pPr>
              <w:rPr>
                <w:rFonts w:ascii="Arial Cyr" w:hAnsi="Arial Cyr" w:cs="Aharoni"/>
                <w:sz w:val="16"/>
              </w:rPr>
            </w:pPr>
            <w:r w:rsidRPr="009508D3">
              <w:rPr>
                <w:rFonts w:ascii="Arial Cyr" w:hAnsi="Arial Cyr" w:cs="Aharoni"/>
                <w:sz w:val="16"/>
              </w:rPr>
              <w:t xml:space="preserve"> В 1кв. не были учтены графы 4,5,6 по 2ум. должностям государственной гражданской (муниципальной) службы по </w:t>
            </w:r>
            <w:proofErr w:type="spellStart"/>
            <w:r w:rsidRPr="009508D3">
              <w:rPr>
                <w:rFonts w:ascii="Arial Cyr" w:hAnsi="Arial Cyr" w:cs="Aharoni"/>
                <w:sz w:val="16"/>
              </w:rPr>
              <w:t>страке</w:t>
            </w:r>
            <w:proofErr w:type="spellEnd"/>
            <w:r w:rsidRPr="009508D3">
              <w:rPr>
                <w:rFonts w:ascii="Arial Cyr" w:hAnsi="Arial Cyr" w:cs="Aharoni"/>
                <w:sz w:val="16"/>
              </w:rPr>
              <w:t xml:space="preserve"> 02. Следовало отразить 10ед. и сумму 997,6.</w:t>
            </w:r>
          </w:p>
        </w:tc>
      </w:tr>
    </w:tbl>
    <w:p w:rsidR="009508D3" w:rsidRDefault="009508D3" w:rsidP="009508D3">
      <w:pPr>
        <w:jc w:val="center"/>
        <w:rPr>
          <w:rFonts w:ascii="Times New Roman" w:hAnsi="Times New Roman"/>
          <w:b/>
          <w:sz w:val="20"/>
        </w:rPr>
      </w:pPr>
    </w:p>
    <w:p w:rsidR="009508D3" w:rsidRPr="009508D3" w:rsidRDefault="009508D3" w:rsidP="009508D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sectPr w:rsidR="009508D3" w:rsidRPr="009508D3" w:rsidSect="009508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D3"/>
    <w:rsid w:val="008E72F8"/>
    <w:rsid w:val="009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CBE3-25A0-4F4A-93FC-A7735CD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cp:lastPrinted>2015-10-23T06:23:00Z</cp:lastPrinted>
  <dcterms:created xsi:type="dcterms:W3CDTF">2015-10-23T06:21:00Z</dcterms:created>
  <dcterms:modified xsi:type="dcterms:W3CDTF">2015-10-23T06:24:00Z</dcterms:modified>
</cp:coreProperties>
</file>