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502535" w:rsidRDefault="00502535">
      <w:pPr>
        <w:pStyle w:val="3"/>
        <w:rPr>
          <w:sz w:val="28"/>
        </w:rPr>
      </w:pPr>
    </w:p>
    <w:p w:rsidR="00B752CF" w:rsidRDefault="006C31AA">
      <w:pPr>
        <w:pStyle w:val="3"/>
        <w:rPr>
          <w:sz w:val="28"/>
        </w:rPr>
      </w:pPr>
      <w:r>
        <w:rPr>
          <w:sz w:val="28"/>
        </w:rPr>
        <w:t>Ш  У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B752CF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5FB">
        <w:rPr>
          <w:sz w:val="28"/>
          <w:szCs w:val="28"/>
        </w:rPr>
        <w:t xml:space="preserve"> </w:t>
      </w:r>
      <w:r w:rsidR="004F2C44">
        <w:rPr>
          <w:sz w:val="28"/>
          <w:szCs w:val="28"/>
        </w:rPr>
        <w:t xml:space="preserve">12 </w:t>
      </w:r>
      <w:r>
        <w:rPr>
          <w:sz w:val="28"/>
          <w:szCs w:val="28"/>
        </w:rPr>
        <w:t>июля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</w:t>
      </w:r>
      <w:r w:rsidR="004F2C44">
        <w:rPr>
          <w:sz w:val="28"/>
          <w:szCs w:val="28"/>
        </w:rPr>
        <w:t>205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35" w:rsidRDefault="00502535" w:rsidP="00502535">
            <w:pPr>
              <w:pStyle w:val="ConsPlusTitle"/>
              <w:widowControl/>
              <w:tabs>
                <w:tab w:val="left" w:pos="5387"/>
              </w:tabs>
              <w:ind w:right="188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дополнений в постановление  администрации городского поселения «Микунь» от 17.11.2015 №</w:t>
            </w:r>
            <w:r w:rsidR="004816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205 «Об утверждении административного регламента предоставления муниципальной услуги «Признание граждан малоимущими для предоставления им по договорам социального найма жилых помещений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 w:rsidR="00656E8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жилищного фонда»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502535" w:rsidRPr="002B6F92" w:rsidRDefault="006C31AA" w:rsidP="002B6F92">
      <w:pPr>
        <w:autoSpaceDE w:val="0"/>
        <w:adjustRightInd w:val="0"/>
        <w:ind w:right="-286" w:firstLine="540"/>
        <w:jc w:val="both"/>
        <w:rPr>
          <w:sz w:val="28"/>
          <w:szCs w:val="28"/>
        </w:rPr>
      </w:pPr>
      <w:r w:rsidRPr="006C31AA">
        <w:rPr>
          <w:b/>
          <w:kern w:val="0"/>
          <w:sz w:val="26"/>
        </w:rPr>
        <w:tab/>
      </w:r>
      <w:r w:rsidR="00502535" w:rsidRPr="00D159B7">
        <w:rPr>
          <w:sz w:val="28"/>
          <w:szCs w:val="28"/>
        </w:rPr>
        <w:t xml:space="preserve">В соответствии с Федеральным законом от </w:t>
      </w:r>
      <w:r w:rsidR="00502535">
        <w:rPr>
          <w:sz w:val="28"/>
          <w:szCs w:val="28"/>
        </w:rPr>
        <w:t xml:space="preserve"> 27.07.2010 №120-ФЗ «Об организации предоставления государственных и муниципальных услуг», на основании Устава муниципального образования городского поселения «Микунь»,  администрация  городского поселения «Микунь»,      </w:t>
      </w:r>
      <w:r w:rsidR="00502535" w:rsidRPr="002B6F92">
        <w:rPr>
          <w:sz w:val="28"/>
          <w:szCs w:val="28"/>
        </w:rPr>
        <w:t>ПОСТАНОВЛЯЕТ: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</w:t>
      </w:r>
      <w:r w:rsidRPr="000A2CCB">
        <w:rPr>
          <w:color w:val="000000"/>
          <w:sz w:val="28"/>
          <w:szCs w:val="28"/>
        </w:rPr>
        <w:t xml:space="preserve">дополнения в </w:t>
      </w:r>
      <w:r>
        <w:rPr>
          <w:color w:val="000000"/>
          <w:sz w:val="28"/>
          <w:szCs w:val="28"/>
        </w:rPr>
        <w:t>А</w:t>
      </w:r>
      <w:r w:rsidRPr="000A2CCB">
        <w:rPr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E23FA6">
        <w:rPr>
          <w:color w:val="000000"/>
          <w:sz w:val="28"/>
          <w:szCs w:val="28"/>
        </w:rPr>
        <w:t xml:space="preserve">услуги </w:t>
      </w:r>
      <w:r w:rsidRPr="00D4200B">
        <w:rPr>
          <w:sz w:val="28"/>
          <w:szCs w:val="28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color w:val="000000"/>
          <w:sz w:val="28"/>
          <w:szCs w:val="28"/>
        </w:rPr>
        <w:t>», утвержденный постановлением администрации ГП «Микунь» от  17.11.2015 №</w:t>
      </w:r>
      <w:r w:rsidR="00481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205</w:t>
      </w:r>
      <w:r w:rsidRPr="00103F2C">
        <w:rPr>
          <w:color w:val="000000"/>
          <w:sz w:val="28"/>
          <w:szCs w:val="28"/>
        </w:rPr>
        <w:t>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2.8.  дополнить подпунктом 7 следующего содержания: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 xml:space="preserve">нных лиц в уполномоченный орган.». </w:t>
      </w:r>
    </w:p>
    <w:p w:rsidR="00502535" w:rsidRPr="00FC0F38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C0F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2B6F92">
        <w:rPr>
          <w:sz w:val="28"/>
          <w:szCs w:val="28"/>
        </w:rPr>
        <w:t>опубликовани</w:t>
      </w:r>
      <w:r w:rsidR="00656E8B">
        <w:rPr>
          <w:sz w:val="28"/>
          <w:szCs w:val="28"/>
        </w:rPr>
        <w:t xml:space="preserve">я </w:t>
      </w:r>
      <w:r w:rsidR="002B6F92">
        <w:rPr>
          <w:sz w:val="28"/>
          <w:szCs w:val="28"/>
        </w:rPr>
        <w:t>(</w:t>
      </w:r>
      <w:r w:rsidRPr="00FC0F38">
        <w:rPr>
          <w:sz w:val="28"/>
          <w:szCs w:val="28"/>
        </w:rPr>
        <w:t>обнародования</w:t>
      </w:r>
      <w:r w:rsidR="002B6F92">
        <w:rPr>
          <w:sz w:val="28"/>
          <w:szCs w:val="28"/>
        </w:rPr>
        <w:t>)</w:t>
      </w:r>
      <w:r w:rsidRPr="00FC0F38">
        <w:rPr>
          <w:sz w:val="28"/>
          <w:szCs w:val="28"/>
        </w:rPr>
        <w:t>.</w:t>
      </w:r>
    </w:p>
    <w:p w:rsidR="00656E8B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8B" w:rsidRDefault="00656E8B" w:rsidP="00502535">
      <w:pPr>
        <w:ind w:right="-286" w:hanging="142"/>
        <w:jc w:val="both"/>
        <w:rPr>
          <w:sz w:val="28"/>
          <w:szCs w:val="28"/>
        </w:rPr>
      </w:pP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«Микунь»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</w:t>
      </w: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</w:p>
    <w:sectPr w:rsidR="00502535" w:rsidSect="00656E8B">
      <w:headerReference w:type="default" r:id="rId7"/>
      <w:pgSz w:w="11906" w:h="16838"/>
      <w:pgMar w:top="851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E" w:rsidRDefault="006C31AA">
      <w:r>
        <w:separator/>
      </w:r>
    </w:p>
  </w:endnote>
  <w:endnote w:type="continuationSeparator" w:id="0">
    <w:p w:rsidR="004F792E" w:rsidRDefault="006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E" w:rsidRDefault="006C31AA">
      <w:r>
        <w:rPr>
          <w:color w:val="000000"/>
        </w:rPr>
        <w:separator/>
      </w:r>
    </w:p>
  </w:footnote>
  <w:footnote w:type="continuationSeparator" w:id="0">
    <w:p w:rsidR="004F792E" w:rsidRDefault="006C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481667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18587F"/>
    <w:rsid w:val="002B6F92"/>
    <w:rsid w:val="004046A2"/>
    <w:rsid w:val="00481667"/>
    <w:rsid w:val="004E49C5"/>
    <w:rsid w:val="004F2C44"/>
    <w:rsid w:val="004F792E"/>
    <w:rsid w:val="00502535"/>
    <w:rsid w:val="00656E8B"/>
    <w:rsid w:val="006C31AA"/>
    <w:rsid w:val="009C5169"/>
    <w:rsid w:val="00AF55FB"/>
    <w:rsid w:val="00B752CF"/>
    <w:rsid w:val="00E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E5AB-57F6-4178-9207-89E1D7E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Павлюченкова</cp:lastModifiedBy>
  <cp:revision>7</cp:revision>
  <cp:lastPrinted>2016-07-15T10:00:00Z</cp:lastPrinted>
  <dcterms:created xsi:type="dcterms:W3CDTF">2016-07-13T08:39:00Z</dcterms:created>
  <dcterms:modified xsi:type="dcterms:W3CDTF">2016-07-15T10:03:00Z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