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82F38" w:rsidRPr="006B0F68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F38" w:rsidRPr="00282F38" w:rsidRDefault="00282F38" w:rsidP="006B0F68">
            <w:pPr>
              <w:jc w:val="right"/>
            </w:pPr>
          </w:p>
        </w:tc>
      </w:tr>
    </w:tbl>
    <w:p w:rsidR="000E3E98" w:rsidRPr="00212F16" w:rsidRDefault="00E1512D" w:rsidP="00AF51AE">
      <w:pPr>
        <w:jc w:val="center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ПРОТОКОЛ</w:t>
      </w:r>
    </w:p>
    <w:p w:rsidR="00E277DC" w:rsidRPr="00212F16" w:rsidRDefault="006C3C9A" w:rsidP="00AF51AE">
      <w:pPr>
        <w:jc w:val="center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публичных</w:t>
      </w:r>
      <w:r w:rsidR="004D765E" w:rsidRPr="00212F16">
        <w:rPr>
          <w:b/>
          <w:sz w:val="26"/>
          <w:szCs w:val="26"/>
        </w:rPr>
        <w:t xml:space="preserve"> слушаний по</w:t>
      </w:r>
      <w:r w:rsidR="00E277DC" w:rsidRPr="00212F16">
        <w:rPr>
          <w:b/>
          <w:sz w:val="26"/>
          <w:szCs w:val="26"/>
        </w:rPr>
        <w:t xml:space="preserve"> проект</w:t>
      </w:r>
      <w:r w:rsidRPr="00212F16">
        <w:rPr>
          <w:b/>
          <w:sz w:val="26"/>
          <w:szCs w:val="26"/>
        </w:rPr>
        <w:t>ам</w:t>
      </w:r>
      <w:r w:rsidR="00E277DC" w:rsidRPr="00212F16">
        <w:rPr>
          <w:b/>
          <w:sz w:val="26"/>
          <w:szCs w:val="26"/>
        </w:rPr>
        <w:t xml:space="preserve"> </w:t>
      </w:r>
      <w:r w:rsidR="00224333" w:rsidRPr="00212F16">
        <w:rPr>
          <w:b/>
          <w:sz w:val="26"/>
          <w:szCs w:val="26"/>
        </w:rPr>
        <w:t xml:space="preserve">внесения изменений </w:t>
      </w:r>
      <w:r w:rsidR="00AD4C0B">
        <w:rPr>
          <w:b/>
          <w:sz w:val="26"/>
          <w:szCs w:val="26"/>
        </w:rPr>
        <w:t xml:space="preserve">и дополнений </w:t>
      </w:r>
      <w:r w:rsidR="00224333" w:rsidRPr="00212F16">
        <w:rPr>
          <w:b/>
          <w:sz w:val="26"/>
          <w:szCs w:val="26"/>
        </w:rPr>
        <w:t xml:space="preserve">в </w:t>
      </w:r>
      <w:r w:rsidR="004D765E" w:rsidRPr="00212F16">
        <w:rPr>
          <w:b/>
          <w:sz w:val="26"/>
          <w:szCs w:val="26"/>
        </w:rPr>
        <w:t>правил</w:t>
      </w:r>
      <w:r w:rsidR="00224333" w:rsidRPr="00212F16">
        <w:rPr>
          <w:b/>
          <w:sz w:val="26"/>
          <w:szCs w:val="26"/>
        </w:rPr>
        <w:t>а</w:t>
      </w:r>
      <w:r w:rsidR="004D765E" w:rsidRPr="00212F16">
        <w:rPr>
          <w:b/>
          <w:sz w:val="26"/>
          <w:szCs w:val="26"/>
        </w:rPr>
        <w:t xml:space="preserve"> </w:t>
      </w:r>
      <w:r w:rsidR="005E03DA" w:rsidRPr="00212F16">
        <w:rPr>
          <w:b/>
          <w:sz w:val="26"/>
          <w:szCs w:val="26"/>
        </w:rPr>
        <w:t xml:space="preserve">землепользования и застройки на территории </w:t>
      </w:r>
      <w:r w:rsidRPr="00212F16">
        <w:rPr>
          <w:b/>
          <w:sz w:val="26"/>
          <w:szCs w:val="26"/>
        </w:rPr>
        <w:t xml:space="preserve">городского </w:t>
      </w:r>
      <w:r w:rsidR="005E03DA" w:rsidRPr="00212F16">
        <w:rPr>
          <w:b/>
          <w:sz w:val="26"/>
          <w:szCs w:val="26"/>
        </w:rPr>
        <w:t xml:space="preserve"> поселения «</w:t>
      </w:r>
      <w:r w:rsidRPr="00212F16">
        <w:rPr>
          <w:b/>
          <w:sz w:val="26"/>
          <w:szCs w:val="26"/>
        </w:rPr>
        <w:t>Микунь</w:t>
      </w:r>
      <w:r w:rsidR="005E03DA" w:rsidRPr="00212F16">
        <w:rPr>
          <w:b/>
          <w:sz w:val="26"/>
          <w:szCs w:val="26"/>
        </w:rPr>
        <w:t>»</w:t>
      </w:r>
    </w:p>
    <w:p w:rsidR="00E277DC" w:rsidRPr="00212F16" w:rsidRDefault="00E277DC" w:rsidP="00AF51A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24"/>
        <w:gridCol w:w="3487"/>
      </w:tblGrid>
      <w:tr w:rsidR="00AF51AE" w:rsidRPr="00212F16">
        <w:tc>
          <w:tcPr>
            <w:tcW w:w="3190" w:type="dxa"/>
            <w:shd w:val="clear" w:color="auto" w:fill="auto"/>
          </w:tcPr>
          <w:p w:rsidR="00CF63F9" w:rsidRPr="00212F16" w:rsidRDefault="00CF63F9" w:rsidP="006C3C9A">
            <w:pPr>
              <w:rPr>
                <w:sz w:val="26"/>
                <w:szCs w:val="26"/>
              </w:rPr>
            </w:pPr>
          </w:p>
          <w:p w:rsidR="00AF51AE" w:rsidRPr="00212F16" w:rsidRDefault="004D765E" w:rsidP="001961FF">
            <w:pPr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2</w:t>
            </w:r>
            <w:r w:rsidR="001961FF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AF51AE" w:rsidRPr="00212F16">
              <w:rPr>
                <w:sz w:val="26"/>
                <w:szCs w:val="26"/>
              </w:rPr>
              <w:t xml:space="preserve"> </w:t>
            </w:r>
            <w:r w:rsidR="00224333" w:rsidRPr="00212F16">
              <w:rPr>
                <w:sz w:val="26"/>
                <w:szCs w:val="26"/>
              </w:rPr>
              <w:t>марта</w:t>
            </w:r>
            <w:r w:rsidR="00E0321A">
              <w:rPr>
                <w:sz w:val="26"/>
                <w:szCs w:val="26"/>
              </w:rPr>
              <w:t xml:space="preserve"> </w:t>
            </w:r>
            <w:r w:rsidR="00AF51AE" w:rsidRPr="00212F16">
              <w:rPr>
                <w:sz w:val="26"/>
                <w:szCs w:val="26"/>
              </w:rPr>
              <w:t>201</w:t>
            </w:r>
            <w:r w:rsidR="00224333" w:rsidRPr="00212F16">
              <w:rPr>
                <w:sz w:val="26"/>
                <w:szCs w:val="26"/>
              </w:rPr>
              <w:t>5</w:t>
            </w:r>
            <w:r w:rsidR="00AF51AE" w:rsidRPr="00212F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F51AE" w:rsidRPr="00212F16" w:rsidRDefault="00AF51AE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224333" w:rsidRPr="00212F16" w:rsidRDefault="00224333" w:rsidP="00F56475">
            <w:pPr>
              <w:jc w:val="right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 </w:t>
            </w:r>
          </w:p>
          <w:p w:rsidR="00AF51AE" w:rsidRPr="00212F16" w:rsidRDefault="00224333" w:rsidP="00F56475">
            <w:pPr>
              <w:jc w:val="right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   </w:t>
            </w:r>
            <w:r w:rsidR="00F56475" w:rsidRPr="00212F16">
              <w:rPr>
                <w:sz w:val="26"/>
                <w:szCs w:val="26"/>
              </w:rPr>
              <w:t>г</w:t>
            </w:r>
            <w:r w:rsidR="005E46B0" w:rsidRPr="00212F16">
              <w:rPr>
                <w:sz w:val="26"/>
                <w:szCs w:val="26"/>
              </w:rPr>
              <w:t xml:space="preserve">. </w:t>
            </w:r>
            <w:r w:rsidR="006C3C9A" w:rsidRPr="00212F16">
              <w:rPr>
                <w:sz w:val="26"/>
                <w:szCs w:val="26"/>
              </w:rPr>
              <w:t>Микунь</w:t>
            </w:r>
          </w:p>
        </w:tc>
      </w:tr>
    </w:tbl>
    <w:p w:rsidR="00AF51AE" w:rsidRPr="00212F16" w:rsidRDefault="00AF51AE">
      <w:pPr>
        <w:rPr>
          <w:sz w:val="26"/>
          <w:szCs w:val="26"/>
        </w:rPr>
      </w:pPr>
    </w:p>
    <w:p w:rsidR="00CF63F9" w:rsidRPr="00212F16" w:rsidRDefault="00CF63F9" w:rsidP="00DB3F79">
      <w:pPr>
        <w:jc w:val="both"/>
        <w:rPr>
          <w:b/>
          <w:sz w:val="26"/>
          <w:szCs w:val="26"/>
        </w:rPr>
      </w:pPr>
    </w:p>
    <w:p w:rsidR="006332DB" w:rsidRPr="00212F16" w:rsidRDefault="006332DB" w:rsidP="00DB3F79">
      <w:pPr>
        <w:jc w:val="both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Присутствовали:</w:t>
      </w:r>
    </w:p>
    <w:p w:rsidR="00F56475" w:rsidRPr="00212F16" w:rsidRDefault="00F56475" w:rsidP="00DB3F79">
      <w:pPr>
        <w:jc w:val="both"/>
        <w:rPr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088"/>
        <w:gridCol w:w="7376"/>
      </w:tblGrid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B4059E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Цветкова О.А.</w:t>
            </w:r>
            <w:r w:rsidR="000C5CB8" w:rsidRPr="00212F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6" w:type="dxa"/>
            <w:shd w:val="clear" w:color="auto" w:fill="auto"/>
          </w:tcPr>
          <w:p w:rsidR="000C5CB8" w:rsidRPr="00212F16" w:rsidRDefault="000C5CB8" w:rsidP="00B4059E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- </w:t>
            </w:r>
            <w:r w:rsidR="00B4059E" w:rsidRPr="00212F16">
              <w:rPr>
                <w:sz w:val="26"/>
                <w:szCs w:val="26"/>
              </w:rPr>
              <w:t>заместитель руководителя</w:t>
            </w:r>
            <w:r w:rsidRPr="00212F16">
              <w:rPr>
                <w:sz w:val="26"/>
                <w:szCs w:val="26"/>
              </w:rPr>
              <w:t xml:space="preserve"> администрации поселения; </w:t>
            </w:r>
            <w:r w:rsidR="00B4059E" w:rsidRPr="00212F16">
              <w:rPr>
                <w:sz w:val="26"/>
                <w:szCs w:val="26"/>
              </w:rPr>
              <w:t xml:space="preserve">председатель комиссии по землепользованию и застройке </w:t>
            </w:r>
            <w:r w:rsidRPr="00212F16">
              <w:rPr>
                <w:sz w:val="26"/>
                <w:szCs w:val="26"/>
              </w:rPr>
              <w:t>председательствующий;</w:t>
            </w:r>
          </w:p>
        </w:tc>
      </w:tr>
      <w:tr w:rsidR="00C51B75" w:rsidRPr="00212F16" w:rsidTr="00212F16">
        <w:tc>
          <w:tcPr>
            <w:tcW w:w="2088" w:type="dxa"/>
            <w:shd w:val="clear" w:color="auto" w:fill="auto"/>
          </w:tcPr>
          <w:p w:rsidR="006C3C9A" w:rsidRPr="00212F16" w:rsidRDefault="006C3C9A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212F16" w:rsidRDefault="00C51B75" w:rsidP="000C5CB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7F31DF" w:rsidRPr="00212F16" w:rsidTr="00212F16">
        <w:tc>
          <w:tcPr>
            <w:tcW w:w="2088" w:type="dxa"/>
            <w:shd w:val="clear" w:color="auto" w:fill="auto"/>
          </w:tcPr>
          <w:p w:rsidR="007F31DF" w:rsidRPr="00212F16" w:rsidRDefault="006C3C9A" w:rsidP="006C3C9A">
            <w:pPr>
              <w:spacing w:line="264" w:lineRule="auto"/>
              <w:ind w:right="-396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Заинчковская Н.И.</w:t>
            </w:r>
          </w:p>
        </w:tc>
        <w:tc>
          <w:tcPr>
            <w:tcW w:w="7376" w:type="dxa"/>
            <w:shd w:val="clear" w:color="auto" w:fill="auto"/>
          </w:tcPr>
          <w:p w:rsidR="007F31DF" w:rsidRPr="00212F16" w:rsidRDefault="006C3C9A" w:rsidP="006C3C9A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- заведующий отделом организационно-правовой работы администрации    ГП «Микунь»</w:t>
            </w:r>
            <w:r w:rsidR="00231560" w:rsidRPr="00212F16">
              <w:rPr>
                <w:sz w:val="26"/>
                <w:szCs w:val="26"/>
              </w:rPr>
              <w:t>, секретарь</w:t>
            </w:r>
            <w:r w:rsidR="000C5CB8" w:rsidRPr="00212F16">
              <w:rPr>
                <w:sz w:val="26"/>
                <w:szCs w:val="26"/>
              </w:rPr>
              <w:t>;</w:t>
            </w:r>
          </w:p>
          <w:p w:rsidR="000C5CB8" w:rsidRPr="00212F16" w:rsidRDefault="000C5CB8" w:rsidP="006C3C9A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C51B75" w:rsidRPr="00212F16" w:rsidTr="00212F16">
        <w:tc>
          <w:tcPr>
            <w:tcW w:w="2088" w:type="dxa"/>
            <w:shd w:val="clear" w:color="auto" w:fill="auto"/>
          </w:tcPr>
          <w:p w:rsidR="00E4247F" w:rsidRPr="00212F16" w:rsidRDefault="00E4247F" w:rsidP="006C3C9A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E4247F" w:rsidRPr="00212F16" w:rsidRDefault="00E4247F" w:rsidP="006C3C9A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DB5206" w:rsidRPr="00212F16" w:rsidTr="00212F16">
        <w:tc>
          <w:tcPr>
            <w:tcW w:w="2088" w:type="dxa"/>
            <w:shd w:val="clear" w:color="auto" w:fill="auto"/>
          </w:tcPr>
          <w:p w:rsidR="00DB5206" w:rsidRPr="00212F16" w:rsidRDefault="00B4059E" w:rsidP="000C5CB8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Селицкий В.Н.</w:t>
            </w:r>
          </w:p>
        </w:tc>
        <w:tc>
          <w:tcPr>
            <w:tcW w:w="7376" w:type="dxa"/>
            <w:shd w:val="clear" w:color="auto" w:fill="auto"/>
          </w:tcPr>
          <w:p w:rsidR="00DB5206" w:rsidRPr="00212F16" w:rsidRDefault="00B4059E" w:rsidP="00E0321A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заведующий отделом строительства, жилищно-коммунального х</w:t>
            </w:r>
            <w:r w:rsidR="00E0321A">
              <w:rPr>
                <w:sz w:val="26"/>
                <w:szCs w:val="26"/>
              </w:rPr>
              <w:t>о</w:t>
            </w:r>
            <w:r w:rsidRPr="00212F16">
              <w:rPr>
                <w:sz w:val="26"/>
                <w:szCs w:val="26"/>
              </w:rPr>
              <w:t>зяйства и землепользования;</w:t>
            </w:r>
          </w:p>
        </w:tc>
      </w:tr>
      <w:tr w:rsidR="00C51B75" w:rsidRPr="00212F16" w:rsidTr="00212F16">
        <w:tc>
          <w:tcPr>
            <w:tcW w:w="2088" w:type="dxa"/>
            <w:shd w:val="clear" w:color="auto" w:fill="auto"/>
          </w:tcPr>
          <w:p w:rsidR="00C51B75" w:rsidRPr="00212F16" w:rsidRDefault="00C51B75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212F16" w:rsidRDefault="00C51B75" w:rsidP="003D4EF0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0C5CB8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212F16" w:rsidRDefault="00F56475" w:rsidP="003D4EF0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депутаты Совета городского поселения «Микунь», представители общественных организаций города, жители города- </w:t>
            </w:r>
            <w:r w:rsidR="003D4EF0">
              <w:rPr>
                <w:sz w:val="26"/>
                <w:szCs w:val="26"/>
              </w:rPr>
              <w:t>8</w:t>
            </w:r>
            <w:r w:rsidRPr="00212F16">
              <w:rPr>
                <w:sz w:val="26"/>
                <w:szCs w:val="26"/>
              </w:rPr>
              <w:t xml:space="preserve"> человек.</w:t>
            </w:r>
          </w:p>
        </w:tc>
      </w:tr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212F16" w:rsidRDefault="000C5CB8" w:rsidP="0009146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F63F9" w:rsidRPr="00212F16" w:rsidRDefault="00F56475" w:rsidP="00F56475">
            <w:pPr>
              <w:jc w:val="both"/>
              <w:rPr>
                <w:b/>
                <w:sz w:val="26"/>
                <w:szCs w:val="26"/>
              </w:rPr>
            </w:pPr>
            <w:r w:rsidRPr="00212F16">
              <w:rPr>
                <w:b/>
                <w:sz w:val="26"/>
                <w:szCs w:val="26"/>
              </w:rPr>
              <w:t>Повестка дня:</w:t>
            </w:r>
          </w:p>
          <w:p w:rsidR="00F56475" w:rsidRPr="00212F16" w:rsidRDefault="00B4059E" w:rsidP="00F56475">
            <w:pPr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1</w:t>
            </w:r>
            <w:r w:rsidR="00212F16" w:rsidRPr="00212F16">
              <w:rPr>
                <w:sz w:val="26"/>
                <w:szCs w:val="26"/>
              </w:rPr>
              <w:t xml:space="preserve">. </w:t>
            </w:r>
            <w:r w:rsidR="00F56475" w:rsidRPr="00212F16">
              <w:rPr>
                <w:sz w:val="26"/>
                <w:szCs w:val="26"/>
              </w:rPr>
              <w:t xml:space="preserve">Проект </w:t>
            </w:r>
            <w:r w:rsidRPr="00212F16">
              <w:rPr>
                <w:sz w:val="26"/>
                <w:szCs w:val="26"/>
              </w:rPr>
              <w:t xml:space="preserve">изменений в </w:t>
            </w:r>
            <w:r w:rsidR="00F56475" w:rsidRPr="00212F16">
              <w:rPr>
                <w:sz w:val="26"/>
                <w:szCs w:val="26"/>
              </w:rPr>
              <w:t>правил</w:t>
            </w:r>
            <w:r w:rsidRPr="00212F16">
              <w:rPr>
                <w:sz w:val="26"/>
                <w:szCs w:val="26"/>
              </w:rPr>
              <w:t>а</w:t>
            </w:r>
            <w:r w:rsidR="00F56475" w:rsidRPr="00212F16">
              <w:rPr>
                <w:sz w:val="26"/>
                <w:szCs w:val="26"/>
              </w:rPr>
              <w:t xml:space="preserve"> землепользования и застройки ГП «Микунь».</w:t>
            </w:r>
          </w:p>
          <w:p w:rsidR="000C5CB8" w:rsidRPr="00212F16" w:rsidRDefault="000C5CB8" w:rsidP="0009146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0C5CB8" w:rsidRPr="00212F16" w:rsidTr="00212F16">
        <w:trPr>
          <w:trHeight w:val="80"/>
        </w:trPr>
        <w:tc>
          <w:tcPr>
            <w:tcW w:w="2088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212F16" w:rsidRDefault="000C5CB8" w:rsidP="0009146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</w:tbl>
    <w:p w:rsidR="00E25D4E" w:rsidRPr="00212F16" w:rsidRDefault="00CD0EE9" w:rsidP="00DB3F79">
      <w:pPr>
        <w:jc w:val="both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Выст</w:t>
      </w:r>
      <w:r w:rsidR="0012055A" w:rsidRPr="00212F16">
        <w:rPr>
          <w:b/>
          <w:sz w:val="26"/>
          <w:szCs w:val="26"/>
        </w:rPr>
        <w:t>у</w:t>
      </w:r>
      <w:r w:rsidRPr="00212F16">
        <w:rPr>
          <w:b/>
          <w:sz w:val="26"/>
          <w:szCs w:val="26"/>
        </w:rPr>
        <w:t>пили:</w:t>
      </w:r>
    </w:p>
    <w:p w:rsidR="00CD0EE9" w:rsidRPr="00212F16" w:rsidRDefault="00CD0EE9" w:rsidP="00DB3F79">
      <w:pPr>
        <w:jc w:val="both"/>
        <w:rPr>
          <w:sz w:val="26"/>
          <w:szCs w:val="26"/>
        </w:rPr>
      </w:pPr>
    </w:p>
    <w:p w:rsidR="00B7389A" w:rsidRPr="00212F16" w:rsidRDefault="00B7389A" w:rsidP="00DB3F79">
      <w:pPr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1. </w:t>
      </w:r>
      <w:r w:rsidR="00B4059E" w:rsidRPr="00212F16">
        <w:rPr>
          <w:sz w:val="26"/>
          <w:szCs w:val="26"/>
        </w:rPr>
        <w:t>Селицкий В.Н.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 процессе разработки в 2012 году ООО НИИ «Земля и город» Правил землепользования и застройки городского поселения «Микунь» (далее Правила)  были определены градостроительные регламенты для функциональных зон поселения без учета характера использования земельных участков, предоставленных физическим и юридическим лицам в указанный и более ранний период, а также действующими градостроительными регламентами не предусмотрено размещение некоторых объектов капитального строительства необходимых для полного функционального развития и рационального использования территорий.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 связи с вышеизложенным возникла необходимость внесения изменений в Правила.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При разработке предложений по внесению изменений в Правила учтены: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lastRenderedPageBreak/>
        <w:t>- результаты мониторинга использования земельных участков на территории городского поселения «Микунь» с 2013г- по март 2015 г.;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градостроительные регламенты, установленные в соответствии с утвержденными Решением Совета  Правилами землепользования и застройки города;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документация по планировке территории города;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обоснованные предложения по размещению объектов капитального строительства и использованию земельных участков, поступившие в администрацию городского поселения «Микунь» от юридических и физических лиц.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Предложения по внесению изменений в Правила разработаны в соответствии с целями и задачами развития города, сформулированными в документации территориального планирования.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Внесение изменений в Правила позволит реализовать основные цели развития города, которыми являются: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обеспечение устойчивого развития поселения, как на ближайшие годы, так и в долгосрочной перспективе;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- стабильное улучшение качества жизни всех слоев населения города; 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повышения качества городской среды;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развития инженерной, транспортной и социальной инфраструктур;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формирование городского поселения «Микунь» как многофункционального города,  интегрированного в российскую экономику.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Вносимые в Правила землепользования и застройки городского поселения «Микунь» изменения обеспечат выполнение следующих задач по развитию и преобразованию функционально-планировочной структуры: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1. Обеспечение размещения объектов капитального строительства в соответствии с прогнозируемыми параметрами жилищного и общественного строительства путем повышения эффективности использования сложившихся селитебных территорий.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2. Развитие и преобразование функциональной структуры городского поселения «Микунь» в соответствии с прогнозируемым развитием основных функций и отраслей экономики города.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3. Формирование «открытой» планировочной структуры, предоставляющей вариативные возможности развития основных функциональных зон города по главным планировочным осям (природным и транспортным).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Предлагаемые изменения в Правила землепользования и застройки городского поселения «Микунь» коснутся: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основного разрешённого, условно-разреш</w:t>
      </w:r>
      <w:r w:rsidR="00AD4C0B">
        <w:rPr>
          <w:sz w:val="26"/>
          <w:szCs w:val="26"/>
        </w:rPr>
        <w:t>ён</w:t>
      </w:r>
      <w:r w:rsidRPr="00212F16">
        <w:rPr>
          <w:sz w:val="26"/>
          <w:szCs w:val="26"/>
        </w:rPr>
        <w:t>ного, вспомогательного видов использования земельных участков всех функциональных зон городского поселения;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предельных размеров земельных участков и предельных параметров разрешённого строительства для всех функциональных зон городского поселения.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Разработанные предложения по внесению изменений в Правила землепользования и застройки городского поселения «Микунь» в полном объеме соответствуют целям территориального планирования города.</w:t>
      </w:r>
    </w:p>
    <w:p w:rsidR="00074673" w:rsidRPr="00212F16" w:rsidRDefault="00074673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Для функциональной зоны малоэтажной индивидуальной жилой застройки с приусадебными участками предлагаю изменить предельные минимальные и максимальные</w:t>
      </w:r>
      <w:r w:rsidR="00EC6BCD" w:rsidRPr="00212F16">
        <w:rPr>
          <w:sz w:val="26"/>
          <w:szCs w:val="26"/>
        </w:rPr>
        <w:t xml:space="preserve"> площади земельных участков от 5</w:t>
      </w:r>
      <w:r w:rsidRPr="00212F16">
        <w:rPr>
          <w:sz w:val="26"/>
          <w:szCs w:val="26"/>
        </w:rPr>
        <w:t xml:space="preserve">00кв.м. до 1500 кв.м. и внести в основной разрешённый вид использования </w:t>
      </w:r>
      <w:r w:rsidR="00EC6BCD" w:rsidRPr="00212F16">
        <w:rPr>
          <w:sz w:val="26"/>
          <w:szCs w:val="26"/>
        </w:rPr>
        <w:t xml:space="preserve">отдельно стоящие индивидуальные </w:t>
      </w:r>
      <w:r w:rsidR="00EC6BCD" w:rsidRPr="00212F16">
        <w:rPr>
          <w:sz w:val="26"/>
          <w:szCs w:val="26"/>
        </w:rPr>
        <w:lastRenderedPageBreak/>
        <w:t>жилые дома (застройка коттеджного типа); (с возможностью ведения ограниченного личного подсобного хозяйства (без содержания скота и птицы).</w:t>
      </w:r>
    </w:p>
    <w:p w:rsidR="00EC6BCD" w:rsidRPr="00212F16" w:rsidRDefault="00EC6BCD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Кроме того установить следующие правила застройки: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- для жилых и общественных зданий </w:t>
      </w:r>
      <w:smartTag w:uri="urn:schemas-microsoft-com:office:smarttags" w:element="metricconverter">
        <w:smartTagPr>
          <w:attr w:name="ProductID" w:val="3 м"/>
        </w:smartTagPr>
        <w:r w:rsidRPr="00212F16">
          <w:rPr>
            <w:rFonts w:eastAsia="SimSun"/>
            <w:sz w:val="26"/>
            <w:szCs w:val="26"/>
            <w:lang w:eastAsia="zh-CN"/>
          </w:rPr>
          <w:t>3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(кроме приквартирных участков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212F16">
          <w:rPr>
            <w:rFonts w:eastAsia="SimSun"/>
            <w:sz w:val="26"/>
            <w:szCs w:val="26"/>
            <w:lang w:eastAsia="zh-CN"/>
          </w:rPr>
          <w:t>12 метров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и менее); 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- для остальных зданий и сооружений - </w:t>
      </w:r>
      <w:smartTag w:uri="urn:schemas-microsoft-com:office:smarttags" w:element="metricconverter">
        <w:smartTagPr>
          <w:attr w:name="ProductID" w:val="1 м"/>
        </w:smartTagPr>
        <w:r w:rsidRPr="00212F16">
          <w:rPr>
            <w:rFonts w:eastAsia="SimSun"/>
            <w:sz w:val="26"/>
            <w:szCs w:val="26"/>
            <w:lang w:eastAsia="zh-CN"/>
          </w:rPr>
          <w:t>1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Расстояние до красной линии: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1) от дошкольных    образовательных учреждений и общеобразовательных школ (стены здания) </w:t>
      </w:r>
      <w:smartTag w:uri="urn:schemas-microsoft-com:office:smarttags" w:element="metricconverter">
        <w:smartTagPr>
          <w:attr w:name="ProductID" w:val="-25 м"/>
        </w:smartTagPr>
        <w:r w:rsidRPr="00212F16">
          <w:rPr>
            <w:rFonts w:eastAsia="SimSun"/>
            <w:sz w:val="26"/>
            <w:szCs w:val="26"/>
            <w:lang w:eastAsia="zh-CN"/>
          </w:rPr>
          <w:t>-25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2) от пожарных депо - </w:t>
      </w:r>
      <w:smartTag w:uri="urn:schemas-microsoft-com:office:smarttags" w:element="metricconverter">
        <w:smartTagPr>
          <w:attr w:name="ProductID" w:val="10 м"/>
        </w:smartTagPr>
        <w:r w:rsidRPr="00212F16">
          <w:rPr>
            <w:rFonts w:eastAsia="SimSun"/>
            <w:sz w:val="26"/>
            <w:szCs w:val="26"/>
            <w:lang w:eastAsia="zh-CN"/>
          </w:rPr>
          <w:t>10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(</w:t>
      </w:r>
      <w:smartTag w:uri="urn:schemas-microsoft-com:office:smarttags" w:element="metricconverter">
        <w:smartTagPr>
          <w:attr w:name="ProductID" w:val="15 м"/>
        </w:smartTagPr>
        <w:r w:rsidRPr="00212F16">
          <w:rPr>
            <w:rFonts w:eastAsia="SimSun"/>
            <w:sz w:val="26"/>
            <w:szCs w:val="26"/>
            <w:lang w:eastAsia="zh-CN"/>
          </w:rPr>
          <w:t>15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- для депо I типа);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3) улиц, от жилых и общественных зданий  – 6 м;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4) проездов, от жилых и общественных зданий – </w:t>
      </w:r>
      <w:smartTag w:uri="urn:schemas-microsoft-com:office:smarttags" w:element="metricconverter">
        <w:smartTagPr>
          <w:attr w:name="ProductID" w:val="3 м"/>
        </w:smartTagPr>
        <w:r w:rsidRPr="00212F16">
          <w:rPr>
            <w:rFonts w:eastAsia="SimSun"/>
            <w:sz w:val="26"/>
            <w:szCs w:val="26"/>
            <w:lang w:eastAsia="zh-CN"/>
          </w:rPr>
          <w:t>3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5) от остальных зданий и сооружений - </w:t>
      </w:r>
      <w:smartTag w:uri="urn:schemas-microsoft-com:office:smarttags" w:element="metricconverter">
        <w:smartTagPr>
          <w:attr w:name="ProductID" w:val="5 м"/>
        </w:smartTagPr>
        <w:r w:rsidRPr="00212F16">
          <w:rPr>
            <w:rFonts w:eastAsia="SimSun"/>
            <w:sz w:val="26"/>
            <w:szCs w:val="26"/>
            <w:lang w:eastAsia="zh-CN"/>
          </w:rPr>
          <w:t>5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До границы соседнего приквартирного участка расстояния по санитарно-бытовым условиям должны быть не менее: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усадебного и блокированного дома - </w:t>
      </w:r>
      <w:smartTag w:uri="urn:schemas-microsoft-com:office:smarttags" w:element="metricconverter">
        <w:smartTagPr>
          <w:attr w:name="ProductID" w:val="3 м"/>
        </w:smartTagPr>
        <w:r w:rsidRPr="00212F16">
          <w:rPr>
            <w:rFonts w:eastAsia="SimSun"/>
            <w:sz w:val="26"/>
            <w:szCs w:val="26"/>
            <w:lang w:eastAsia="zh-CN"/>
          </w:rPr>
          <w:t>3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212F16">
          <w:rPr>
            <w:rFonts w:eastAsia="SimSun"/>
            <w:sz w:val="26"/>
            <w:szCs w:val="26"/>
            <w:lang w:eastAsia="zh-CN"/>
          </w:rPr>
          <w:t>12 метров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и менее, для строительства жилого дома минимальный отступ от границы соседнего участка составляет не менее: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smartTag w:uri="urn:schemas-microsoft-com:office:smarttags" w:element="metricconverter">
        <w:smartTagPr>
          <w:attr w:name="ProductID" w:val="1,0 м"/>
        </w:smartTagPr>
        <w:r w:rsidRPr="00212F16">
          <w:rPr>
            <w:rFonts w:eastAsia="SimSun"/>
            <w:sz w:val="26"/>
            <w:szCs w:val="26"/>
            <w:lang w:eastAsia="zh-CN"/>
          </w:rPr>
          <w:t>1,0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- для одноэтажного жилого дома;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smartTag w:uri="urn:schemas-microsoft-com:office:smarttags" w:element="metricconverter">
        <w:smartTagPr>
          <w:attr w:name="ProductID" w:val="1,5 м"/>
        </w:smartTagPr>
        <w:r w:rsidRPr="00212F16">
          <w:rPr>
            <w:rFonts w:eastAsia="SimSun"/>
            <w:sz w:val="26"/>
            <w:szCs w:val="26"/>
            <w:lang w:eastAsia="zh-CN"/>
          </w:rPr>
          <w:t>1,5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- для двухэтажного жилого дома;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smartTag w:uri="urn:schemas-microsoft-com:office:smarttags" w:element="metricconverter">
        <w:smartTagPr>
          <w:attr w:name="ProductID" w:val="2,0 м"/>
        </w:smartTagPr>
        <w:r w:rsidRPr="00212F16">
          <w:rPr>
            <w:rFonts w:eastAsia="SimSun"/>
            <w:sz w:val="26"/>
            <w:szCs w:val="26"/>
            <w:lang w:eastAsia="zh-CN"/>
          </w:rPr>
          <w:t>2,0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других построек (баня, гараж и другие) - </w:t>
      </w:r>
      <w:smartTag w:uri="urn:schemas-microsoft-com:office:smarttags" w:element="metricconverter">
        <w:smartTagPr>
          <w:attr w:name="ProductID" w:val="1 м"/>
        </w:smartTagPr>
        <w:r w:rsidRPr="00212F16">
          <w:rPr>
            <w:rFonts w:eastAsia="SimSun"/>
            <w:sz w:val="26"/>
            <w:szCs w:val="26"/>
            <w:lang w:eastAsia="zh-CN"/>
          </w:rPr>
          <w:t>1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212F16">
          <w:rPr>
            <w:rFonts w:eastAsia="SimSun"/>
            <w:sz w:val="26"/>
            <w:szCs w:val="26"/>
            <w:lang w:eastAsia="zh-CN"/>
          </w:rPr>
          <w:t>4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"/>
        </w:smartTagPr>
        <w:r w:rsidRPr="00212F16">
          <w:rPr>
            <w:rFonts w:eastAsia="SimSun"/>
            <w:sz w:val="26"/>
            <w:szCs w:val="26"/>
            <w:lang w:eastAsia="zh-CN"/>
          </w:rPr>
          <w:t>2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212F16">
          <w:rPr>
            <w:rFonts w:eastAsia="SimSun"/>
            <w:sz w:val="26"/>
            <w:szCs w:val="26"/>
            <w:lang w:eastAsia="zh-CN"/>
          </w:rPr>
          <w:t>1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Расстояния между длинными сторонами секционных жилых зданий высотой 2 - 3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212F16">
          <w:rPr>
            <w:rFonts w:eastAsia="SimSun"/>
            <w:sz w:val="26"/>
            <w:szCs w:val="26"/>
            <w:lang w:eastAsia="zh-CN"/>
          </w:rPr>
          <w:t>15 м</w:t>
        </w:r>
      </w:smartTag>
      <w:r w:rsidRPr="00212F16">
        <w:rPr>
          <w:rFonts w:eastAsia="SimSun"/>
          <w:sz w:val="26"/>
          <w:szCs w:val="26"/>
          <w:lang w:eastAsia="zh-CN"/>
        </w:rPr>
        <w:t>, а между одно-, двухквартирными жилыми домами и хозяйственными постройками - в соответствии с противопожарными требованиями.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На территориях с застройкой усадебными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212F16">
          <w:rPr>
            <w:rFonts w:eastAsia="SimSun"/>
            <w:sz w:val="26"/>
            <w:szCs w:val="26"/>
            <w:lang w:eastAsia="zh-CN"/>
          </w:rPr>
          <w:t>6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lastRenderedPageBreak/>
        <w:t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приквартирных участков.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- </w:t>
      </w:r>
      <w:smartTag w:uri="urn:schemas-microsoft-com:office:smarttags" w:element="metricconverter">
        <w:smartTagPr>
          <w:attr w:name="ProductID" w:val="4 м"/>
        </w:smartTagPr>
        <w:r w:rsidRPr="00212F16">
          <w:rPr>
            <w:rFonts w:eastAsia="SimSun"/>
            <w:sz w:val="26"/>
            <w:szCs w:val="26"/>
            <w:lang w:eastAsia="zh-CN"/>
          </w:rPr>
          <w:t>4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</w:t>
      </w:r>
      <w:smartTag w:uri="urn:schemas-microsoft-com:office:smarttags" w:element="metricconverter">
        <w:smartTagPr>
          <w:attr w:name="ProductID" w:val="2,0 м"/>
        </w:smartTagPr>
        <w:r w:rsidRPr="00212F16">
          <w:rPr>
            <w:rFonts w:eastAsia="SimSun"/>
            <w:sz w:val="26"/>
            <w:szCs w:val="26"/>
            <w:lang w:eastAsia="zh-CN"/>
          </w:rPr>
          <w:t>2,0 м</w:t>
        </w:r>
      </w:smartTag>
      <w:r w:rsidRPr="00212F16">
        <w:rPr>
          <w:rFonts w:eastAsia="SimSun"/>
          <w:sz w:val="26"/>
          <w:szCs w:val="26"/>
          <w:lang w:eastAsia="zh-CN"/>
        </w:rPr>
        <w:t>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По границе с соседним земельным участком ограждения должны 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Pr="00212F16">
          <w:rPr>
            <w:rFonts w:eastAsia="SimSun"/>
            <w:sz w:val="26"/>
            <w:szCs w:val="26"/>
            <w:lang w:eastAsia="zh-CN"/>
          </w:rPr>
          <w:t>0,5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от уровня земли ограждения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212F16">
          <w:rPr>
            <w:rFonts w:eastAsia="SimSun"/>
            <w:sz w:val="26"/>
            <w:szCs w:val="26"/>
            <w:lang w:eastAsia="zh-CN"/>
          </w:rPr>
          <w:t>2,0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В зимнее время складирование снега на соседних земельных участках запрещается.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Кроме того, в условно-разрешённые виды использования предлагаю добавить станции технического обслуживая (без малярно-кузовных работ) высотой не более 5 метров и не более двух </w:t>
      </w:r>
      <w:r w:rsidR="00834818" w:rsidRPr="00212F16">
        <w:rPr>
          <w:rFonts w:eastAsia="SimSun"/>
          <w:sz w:val="26"/>
          <w:szCs w:val="26"/>
          <w:lang w:eastAsia="zh-CN"/>
        </w:rPr>
        <w:t xml:space="preserve">постов обслуживания. </w:t>
      </w:r>
      <w:r w:rsidR="00EA21B9" w:rsidRPr="00212F16">
        <w:rPr>
          <w:rFonts w:eastAsia="SimSun"/>
          <w:sz w:val="26"/>
          <w:szCs w:val="26"/>
          <w:lang w:eastAsia="zh-CN"/>
        </w:rPr>
        <w:t xml:space="preserve">В декабре прошлого года в администрацию ГП поступило заявления на выделение земельного участка под строительство станции технического обслуживания. Считаю, что в принятии решения о строительстве таких объектов в жилых зонах должны участвовать собственники (пользователи) соседних участков. </w:t>
      </w:r>
    </w:p>
    <w:p w:rsidR="00D63E9B" w:rsidRPr="00212F16" w:rsidRDefault="00EA21B9" w:rsidP="00474BAB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Для функциональной зоны Ж-2 секционной среднеэтажной жилой застройки (4-5 эт) предлагаю внести в </w:t>
      </w:r>
      <w:r w:rsidR="003E0662" w:rsidRPr="00212F16">
        <w:rPr>
          <w:sz w:val="26"/>
          <w:szCs w:val="26"/>
        </w:rPr>
        <w:t xml:space="preserve">основные </w:t>
      </w:r>
      <w:r w:rsidRPr="00212F16">
        <w:rPr>
          <w:sz w:val="26"/>
          <w:szCs w:val="26"/>
        </w:rPr>
        <w:t>разрешённые</w:t>
      </w:r>
      <w:r w:rsidR="003E0662" w:rsidRPr="00212F16">
        <w:rPr>
          <w:sz w:val="26"/>
          <w:szCs w:val="26"/>
        </w:rPr>
        <w:t xml:space="preserve"> виды использования дома блокированного типа (т.н. «таунхаусы»), но менее трёх этажей. Также необходимо </w:t>
      </w:r>
      <w:r w:rsidR="003E0662" w:rsidRPr="00212F16">
        <w:rPr>
          <w:sz w:val="26"/>
          <w:szCs w:val="26"/>
        </w:rPr>
        <w:lastRenderedPageBreak/>
        <w:t>существенно расширить перечень условно-разрешённых видов использования за счёт объектов социальной инфраструктуры. В целом предлагаю внести изменения во все градостроительные регламенты, если есть вопросы и предложения по конкретным функциональным зонам, предлагаю их обсудить</w:t>
      </w:r>
      <w:r w:rsidR="00D63E9B" w:rsidRPr="00212F16">
        <w:rPr>
          <w:sz w:val="26"/>
          <w:szCs w:val="26"/>
        </w:rPr>
        <w:t>.</w:t>
      </w:r>
    </w:p>
    <w:p w:rsidR="00D63E9B" w:rsidRPr="00212F16" w:rsidRDefault="00D63E9B" w:rsidP="00D63E9B">
      <w:pPr>
        <w:ind w:firstLine="851"/>
        <w:jc w:val="both"/>
        <w:rPr>
          <w:sz w:val="26"/>
          <w:szCs w:val="26"/>
        </w:rPr>
      </w:pPr>
      <w:r w:rsidRPr="00212F16">
        <w:rPr>
          <w:b/>
          <w:sz w:val="26"/>
          <w:szCs w:val="26"/>
        </w:rPr>
        <w:t>Обсудили</w:t>
      </w:r>
      <w:r w:rsidRPr="00212F16">
        <w:rPr>
          <w:sz w:val="26"/>
          <w:szCs w:val="26"/>
        </w:rPr>
        <w:t xml:space="preserve"> </w:t>
      </w:r>
    </w:p>
    <w:p w:rsidR="00D63E9B" w:rsidRPr="00212F16" w:rsidRDefault="00D63E9B" w:rsidP="00D63E9B">
      <w:pPr>
        <w:ind w:firstLine="708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Вопросы, касающиеся целесообразности и необходимости строительства объектов социальной сферы в функциональной зоне Ж-2, размещения сельхоз предприятий в  функциональной зоне ПК-2, размещения тепловых сетей, сетей холодного и горячего водоснабжения наземным способом.</w:t>
      </w:r>
    </w:p>
    <w:p w:rsidR="00474BAB" w:rsidRPr="00212F16" w:rsidRDefault="003E0662" w:rsidP="00474BAB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  </w:t>
      </w:r>
    </w:p>
    <w:p w:rsidR="00A319DB" w:rsidRPr="00212F16" w:rsidRDefault="00A319DB" w:rsidP="00DB3F79">
      <w:pPr>
        <w:jc w:val="both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РЕШИЛИ:</w:t>
      </w:r>
    </w:p>
    <w:p w:rsidR="00224333" w:rsidRPr="00212F16" w:rsidRDefault="00336F99" w:rsidP="00224333">
      <w:pPr>
        <w:ind w:firstLine="708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Внести в проект </w:t>
      </w:r>
      <w:r w:rsidR="00655D54" w:rsidRPr="00212F16">
        <w:rPr>
          <w:sz w:val="26"/>
          <w:szCs w:val="26"/>
        </w:rPr>
        <w:t xml:space="preserve"> </w:t>
      </w:r>
      <w:r w:rsidR="00224333" w:rsidRPr="00212F16">
        <w:rPr>
          <w:sz w:val="26"/>
          <w:szCs w:val="26"/>
        </w:rPr>
        <w:t>изменений в правила землепользования и застройки на территории городского  поселения «Микунь»</w:t>
      </w:r>
      <w:r w:rsidRPr="00212F16">
        <w:rPr>
          <w:sz w:val="26"/>
          <w:szCs w:val="26"/>
        </w:rPr>
        <w:t xml:space="preserve"> следующие </w:t>
      </w:r>
      <w:r w:rsidR="00655D54" w:rsidRPr="00212F16">
        <w:rPr>
          <w:sz w:val="26"/>
          <w:szCs w:val="26"/>
        </w:rPr>
        <w:t xml:space="preserve"> </w:t>
      </w:r>
      <w:r w:rsidR="00212F16">
        <w:rPr>
          <w:sz w:val="26"/>
          <w:szCs w:val="26"/>
        </w:rPr>
        <w:t>дополнения</w:t>
      </w:r>
      <w:r w:rsidR="00BE4725" w:rsidRPr="00212F16">
        <w:rPr>
          <w:sz w:val="26"/>
          <w:szCs w:val="26"/>
        </w:rPr>
        <w:t>:</w:t>
      </w:r>
    </w:p>
    <w:p w:rsidR="00BE4725" w:rsidRPr="00212F16" w:rsidRDefault="00BE4725" w:rsidP="008D2784">
      <w:pPr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- </w:t>
      </w:r>
      <w:r w:rsidR="00AD4C0B">
        <w:rPr>
          <w:sz w:val="26"/>
          <w:szCs w:val="26"/>
        </w:rPr>
        <w:t>в градостроительны</w:t>
      </w:r>
      <w:r w:rsidR="00224333" w:rsidRPr="00212F16">
        <w:rPr>
          <w:sz w:val="26"/>
          <w:szCs w:val="26"/>
        </w:rPr>
        <w:t>х регламентах функциональных зон ж-1 и ж-2 в условно-разрешённые виды использова</w:t>
      </w:r>
      <w:r w:rsidR="00212F16">
        <w:rPr>
          <w:sz w:val="26"/>
          <w:szCs w:val="26"/>
        </w:rPr>
        <w:t>ния земельного участка внести «</w:t>
      </w:r>
      <w:r w:rsidR="00224333" w:rsidRPr="00212F16">
        <w:rPr>
          <w:sz w:val="26"/>
          <w:szCs w:val="26"/>
        </w:rPr>
        <w:t>Станции технического обслуживания легковых автомобилей до 5 постов (без малярно-жестяных работ), шиномонтажные мастерские, м</w:t>
      </w:r>
      <w:r w:rsidR="00ED0A48" w:rsidRPr="00212F16">
        <w:rPr>
          <w:sz w:val="26"/>
          <w:szCs w:val="26"/>
        </w:rPr>
        <w:t>ойки автомобилей до двух постов</w:t>
      </w:r>
      <w:r w:rsidRPr="00212F16">
        <w:rPr>
          <w:sz w:val="26"/>
          <w:szCs w:val="26"/>
        </w:rPr>
        <w:t>;</w:t>
      </w:r>
    </w:p>
    <w:p w:rsidR="00BE4725" w:rsidRPr="00212F16" w:rsidRDefault="00BE4725" w:rsidP="008D2784">
      <w:pPr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- </w:t>
      </w:r>
      <w:r w:rsidR="00224333" w:rsidRPr="00212F16">
        <w:rPr>
          <w:sz w:val="26"/>
          <w:szCs w:val="26"/>
        </w:rPr>
        <w:t>для функциональной зоны ж-1 с основн</w:t>
      </w:r>
      <w:r w:rsidR="00212F16">
        <w:rPr>
          <w:sz w:val="26"/>
          <w:szCs w:val="26"/>
        </w:rPr>
        <w:t>ым</w:t>
      </w:r>
      <w:r w:rsidR="00224333" w:rsidRPr="00212F16">
        <w:rPr>
          <w:sz w:val="26"/>
          <w:szCs w:val="26"/>
        </w:rPr>
        <w:t xml:space="preserve"> видом разрешённого использования «Отдельно стоящие индивидуальные жилые дома (застройка котте</w:t>
      </w:r>
      <w:r w:rsidR="00212F16">
        <w:rPr>
          <w:sz w:val="26"/>
          <w:szCs w:val="26"/>
        </w:rPr>
        <w:t xml:space="preserve">джного типа) </w:t>
      </w:r>
      <w:r w:rsidR="00224333" w:rsidRPr="00212F16">
        <w:rPr>
          <w:sz w:val="26"/>
          <w:szCs w:val="26"/>
        </w:rPr>
        <w:t>с возможностью ведения ограниченного личного подсобного хозяйства (без содержания скота и птицы)» установить минимальный размер земельного участка</w:t>
      </w:r>
      <w:r w:rsidR="00ED0A48" w:rsidRPr="00212F16">
        <w:rPr>
          <w:sz w:val="26"/>
          <w:szCs w:val="26"/>
        </w:rPr>
        <w:t xml:space="preserve"> – 400 кв.м;</w:t>
      </w:r>
    </w:p>
    <w:p w:rsidR="00BE4725" w:rsidRPr="00212F16" w:rsidRDefault="00BE4725" w:rsidP="008D2784">
      <w:pPr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- </w:t>
      </w:r>
      <w:r w:rsidR="00ED0A48" w:rsidRPr="00212F16">
        <w:rPr>
          <w:sz w:val="26"/>
          <w:szCs w:val="26"/>
        </w:rPr>
        <w:t xml:space="preserve">для функциональной зоны ПК-2 установить условно-разрешённый вид использования </w:t>
      </w:r>
      <w:r w:rsidR="00212F16">
        <w:rPr>
          <w:sz w:val="26"/>
          <w:szCs w:val="26"/>
        </w:rPr>
        <w:t>«Р</w:t>
      </w:r>
      <w:r w:rsidR="00ED0A48" w:rsidRPr="00212F16">
        <w:rPr>
          <w:sz w:val="26"/>
          <w:szCs w:val="26"/>
        </w:rPr>
        <w:t>азмещение сельскохозяйственных</w:t>
      </w:r>
      <w:r w:rsidR="00212F16">
        <w:rPr>
          <w:sz w:val="26"/>
          <w:szCs w:val="26"/>
        </w:rPr>
        <w:t xml:space="preserve"> и животноводческих предприятий»</w:t>
      </w:r>
    </w:p>
    <w:p w:rsidR="00455D61" w:rsidRPr="00212F16" w:rsidRDefault="00BE4725" w:rsidP="00173855">
      <w:pPr>
        <w:ind w:firstLine="708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После внесения изменений </w:t>
      </w:r>
      <w:r w:rsidR="00AD4C0B">
        <w:rPr>
          <w:sz w:val="26"/>
          <w:szCs w:val="26"/>
        </w:rPr>
        <w:t xml:space="preserve">и дополнений </w:t>
      </w:r>
      <w:r w:rsidRPr="00212F16">
        <w:rPr>
          <w:sz w:val="26"/>
          <w:szCs w:val="26"/>
        </w:rPr>
        <w:t>и  проведения согласований в установленном законом порядке</w:t>
      </w:r>
      <w:r w:rsidR="00173855" w:rsidRPr="00212F16">
        <w:rPr>
          <w:sz w:val="26"/>
          <w:szCs w:val="26"/>
        </w:rPr>
        <w:t xml:space="preserve">, </w:t>
      </w:r>
      <w:r w:rsidR="00336F99" w:rsidRPr="00212F16">
        <w:rPr>
          <w:sz w:val="26"/>
          <w:szCs w:val="26"/>
        </w:rPr>
        <w:t xml:space="preserve"> р</w:t>
      </w:r>
      <w:r w:rsidR="00655D54" w:rsidRPr="00212F16">
        <w:rPr>
          <w:sz w:val="26"/>
          <w:szCs w:val="26"/>
        </w:rPr>
        <w:t xml:space="preserve">екомендовать Совету </w:t>
      </w:r>
      <w:r w:rsidR="00336F99" w:rsidRPr="00212F16">
        <w:rPr>
          <w:sz w:val="26"/>
          <w:szCs w:val="26"/>
        </w:rPr>
        <w:t xml:space="preserve">городского </w:t>
      </w:r>
      <w:r w:rsidR="00655D54" w:rsidRPr="00212F16">
        <w:rPr>
          <w:sz w:val="26"/>
          <w:szCs w:val="26"/>
        </w:rPr>
        <w:t xml:space="preserve"> поселения «</w:t>
      </w:r>
      <w:r w:rsidR="00336F99" w:rsidRPr="00212F16">
        <w:rPr>
          <w:sz w:val="26"/>
          <w:szCs w:val="26"/>
        </w:rPr>
        <w:t>Микунь</w:t>
      </w:r>
      <w:r w:rsidR="00655D54" w:rsidRPr="00212F16">
        <w:rPr>
          <w:sz w:val="26"/>
          <w:szCs w:val="26"/>
        </w:rPr>
        <w:t>»</w:t>
      </w:r>
      <w:r w:rsidR="00446677" w:rsidRPr="00212F16">
        <w:rPr>
          <w:sz w:val="26"/>
          <w:szCs w:val="26"/>
        </w:rPr>
        <w:t xml:space="preserve"> утвердить </w:t>
      </w:r>
      <w:r w:rsidR="00173855" w:rsidRPr="00212F16">
        <w:rPr>
          <w:sz w:val="26"/>
          <w:szCs w:val="26"/>
        </w:rPr>
        <w:t>данны</w:t>
      </w:r>
      <w:r w:rsidR="00212F16" w:rsidRPr="00212F16">
        <w:rPr>
          <w:sz w:val="26"/>
          <w:szCs w:val="26"/>
        </w:rPr>
        <w:t>й</w:t>
      </w:r>
      <w:r w:rsidR="00173855" w:rsidRPr="00212F16">
        <w:rPr>
          <w:sz w:val="26"/>
          <w:szCs w:val="26"/>
        </w:rPr>
        <w:t xml:space="preserve"> </w:t>
      </w:r>
      <w:r w:rsidR="00212F16" w:rsidRPr="00212F16">
        <w:rPr>
          <w:sz w:val="26"/>
          <w:szCs w:val="26"/>
        </w:rPr>
        <w:t>проект.</w:t>
      </w:r>
      <w:r w:rsidR="00446677" w:rsidRPr="00212F16">
        <w:rPr>
          <w:sz w:val="26"/>
          <w:szCs w:val="26"/>
        </w:rPr>
        <w:t xml:space="preserve"> </w:t>
      </w:r>
    </w:p>
    <w:p w:rsidR="000B742F" w:rsidRPr="00212F16" w:rsidRDefault="000B742F" w:rsidP="008D2784">
      <w:pPr>
        <w:jc w:val="both"/>
        <w:rPr>
          <w:sz w:val="26"/>
          <w:szCs w:val="26"/>
        </w:rPr>
      </w:pPr>
    </w:p>
    <w:p w:rsidR="00542883" w:rsidRPr="00212F16" w:rsidRDefault="00542883" w:rsidP="00542883">
      <w:pPr>
        <w:spacing w:line="288" w:lineRule="auto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Подписи: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054"/>
        <w:gridCol w:w="2268"/>
      </w:tblGrid>
      <w:tr w:rsidR="00542883" w:rsidRPr="00212F16" w:rsidTr="00ED0A48">
        <w:tc>
          <w:tcPr>
            <w:tcW w:w="7054" w:type="dxa"/>
            <w:shd w:val="clear" w:color="auto" w:fill="auto"/>
          </w:tcPr>
          <w:p w:rsidR="00C379B2" w:rsidRPr="00212F16" w:rsidRDefault="00A42CAE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Председательствующий, </w:t>
            </w:r>
          </w:p>
          <w:p w:rsidR="00ED0A48" w:rsidRPr="00212F16" w:rsidRDefault="00ED0A48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Заместитель руководителя</w:t>
            </w:r>
          </w:p>
          <w:p w:rsidR="00173855" w:rsidRPr="00212F16" w:rsidRDefault="00173855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 администрации поселения</w:t>
            </w:r>
          </w:p>
          <w:p w:rsidR="00542883" w:rsidRPr="00212F16" w:rsidRDefault="00542883" w:rsidP="00B5194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2883" w:rsidRPr="00212F16" w:rsidRDefault="00ED0A48" w:rsidP="00ED0A48">
            <w:pPr>
              <w:spacing w:line="288" w:lineRule="auto"/>
              <w:ind w:left="-108"/>
              <w:jc w:val="right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О.А. Цветкова</w:t>
            </w:r>
          </w:p>
        </w:tc>
      </w:tr>
      <w:tr w:rsidR="00B50ADF" w:rsidRPr="00212F16" w:rsidTr="00ED0A48">
        <w:tc>
          <w:tcPr>
            <w:tcW w:w="7054" w:type="dxa"/>
            <w:shd w:val="clear" w:color="auto" w:fill="auto"/>
          </w:tcPr>
          <w:p w:rsidR="00B50ADF" w:rsidRPr="00212F16" w:rsidRDefault="00ED0A48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Секретарь    </w:t>
            </w:r>
          </w:p>
        </w:tc>
        <w:tc>
          <w:tcPr>
            <w:tcW w:w="2268" w:type="dxa"/>
            <w:shd w:val="clear" w:color="auto" w:fill="auto"/>
          </w:tcPr>
          <w:p w:rsidR="00B50ADF" w:rsidRPr="00212F16" w:rsidRDefault="00C379B2" w:rsidP="00ED0A48">
            <w:pPr>
              <w:spacing w:line="288" w:lineRule="auto"/>
              <w:ind w:right="-392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Н.И.</w:t>
            </w:r>
            <w:r w:rsidR="00224333" w:rsidRPr="00212F16">
              <w:rPr>
                <w:sz w:val="26"/>
                <w:szCs w:val="26"/>
              </w:rPr>
              <w:t xml:space="preserve"> </w:t>
            </w:r>
            <w:r w:rsidRPr="00212F16">
              <w:rPr>
                <w:sz w:val="26"/>
                <w:szCs w:val="26"/>
              </w:rPr>
              <w:t>Заинчковская</w:t>
            </w:r>
          </w:p>
        </w:tc>
      </w:tr>
      <w:tr w:rsidR="00211D30" w:rsidRPr="00212F16" w:rsidTr="00ED0A48">
        <w:tc>
          <w:tcPr>
            <w:tcW w:w="7054" w:type="dxa"/>
            <w:shd w:val="clear" w:color="auto" w:fill="auto"/>
          </w:tcPr>
          <w:p w:rsidR="00211D30" w:rsidRPr="00212F16" w:rsidRDefault="00C379B2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11D30" w:rsidRPr="00212F16" w:rsidRDefault="00211D30" w:rsidP="006B0F6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DE4FD9" w:rsidRPr="00212F16" w:rsidRDefault="00DE4FD9">
      <w:pPr>
        <w:rPr>
          <w:sz w:val="26"/>
          <w:szCs w:val="26"/>
        </w:rPr>
      </w:pPr>
    </w:p>
    <w:p w:rsidR="00CF63F9" w:rsidRPr="00CF63F9" w:rsidRDefault="00CF63F9">
      <w:pPr>
        <w:rPr>
          <w:sz w:val="26"/>
          <w:szCs w:val="26"/>
        </w:rPr>
      </w:pPr>
    </w:p>
    <w:sectPr w:rsidR="00CF63F9" w:rsidRPr="00CF63F9" w:rsidSect="00212F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988"/>
    <w:multiLevelType w:val="hybridMultilevel"/>
    <w:tmpl w:val="3DA0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07A1"/>
    <w:multiLevelType w:val="hybridMultilevel"/>
    <w:tmpl w:val="108045CC"/>
    <w:lvl w:ilvl="0" w:tplc="25161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1AE"/>
    <w:rsid w:val="0001733B"/>
    <w:rsid w:val="0002177C"/>
    <w:rsid w:val="00024C82"/>
    <w:rsid w:val="00027FC3"/>
    <w:rsid w:val="0003076B"/>
    <w:rsid w:val="00030B0B"/>
    <w:rsid w:val="00035978"/>
    <w:rsid w:val="00035D56"/>
    <w:rsid w:val="00040AD7"/>
    <w:rsid w:val="00044FF2"/>
    <w:rsid w:val="00045282"/>
    <w:rsid w:val="0005095A"/>
    <w:rsid w:val="00052615"/>
    <w:rsid w:val="000534B1"/>
    <w:rsid w:val="00054655"/>
    <w:rsid w:val="00054700"/>
    <w:rsid w:val="00055135"/>
    <w:rsid w:val="00055F23"/>
    <w:rsid w:val="0007278A"/>
    <w:rsid w:val="00072E03"/>
    <w:rsid w:val="000737E0"/>
    <w:rsid w:val="00074673"/>
    <w:rsid w:val="00075A03"/>
    <w:rsid w:val="0007745C"/>
    <w:rsid w:val="0008091D"/>
    <w:rsid w:val="00081A96"/>
    <w:rsid w:val="00085573"/>
    <w:rsid w:val="0009146D"/>
    <w:rsid w:val="00096D43"/>
    <w:rsid w:val="000A07C0"/>
    <w:rsid w:val="000A0E60"/>
    <w:rsid w:val="000A21AD"/>
    <w:rsid w:val="000A2AA3"/>
    <w:rsid w:val="000A3783"/>
    <w:rsid w:val="000A37B0"/>
    <w:rsid w:val="000A3D7B"/>
    <w:rsid w:val="000A3F78"/>
    <w:rsid w:val="000A413B"/>
    <w:rsid w:val="000A450E"/>
    <w:rsid w:val="000A7EEA"/>
    <w:rsid w:val="000B0351"/>
    <w:rsid w:val="000B3DB5"/>
    <w:rsid w:val="000B50A5"/>
    <w:rsid w:val="000B5BF1"/>
    <w:rsid w:val="000B6B42"/>
    <w:rsid w:val="000B742F"/>
    <w:rsid w:val="000C15BB"/>
    <w:rsid w:val="000C2811"/>
    <w:rsid w:val="000C2BDF"/>
    <w:rsid w:val="000C3F8D"/>
    <w:rsid w:val="000C59D1"/>
    <w:rsid w:val="000C5CB8"/>
    <w:rsid w:val="000C6E4D"/>
    <w:rsid w:val="000C7667"/>
    <w:rsid w:val="000D2453"/>
    <w:rsid w:val="000D2737"/>
    <w:rsid w:val="000D3331"/>
    <w:rsid w:val="000D688D"/>
    <w:rsid w:val="000E0262"/>
    <w:rsid w:val="000E13D3"/>
    <w:rsid w:val="000E2340"/>
    <w:rsid w:val="000E3E98"/>
    <w:rsid w:val="000E4B53"/>
    <w:rsid w:val="000E509B"/>
    <w:rsid w:val="000E50E4"/>
    <w:rsid w:val="000F0589"/>
    <w:rsid w:val="000F4DBA"/>
    <w:rsid w:val="000F57E7"/>
    <w:rsid w:val="0010116B"/>
    <w:rsid w:val="00102156"/>
    <w:rsid w:val="001038FC"/>
    <w:rsid w:val="00103D14"/>
    <w:rsid w:val="001042F5"/>
    <w:rsid w:val="00107697"/>
    <w:rsid w:val="00113EB0"/>
    <w:rsid w:val="001141C5"/>
    <w:rsid w:val="0012055A"/>
    <w:rsid w:val="001207D4"/>
    <w:rsid w:val="00124A31"/>
    <w:rsid w:val="00124F8D"/>
    <w:rsid w:val="00127010"/>
    <w:rsid w:val="00130A79"/>
    <w:rsid w:val="00130D0E"/>
    <w:rsid w:val="00133F27"/>
    <w:rsid w:val="00134F91"/>
    <w:rsid w:val="001404CF"/>
    <w:rsid w:val="001410A0"/>
    <w:rsid w:val="00141FF6"/>
    <w:rsid w:val="00142C4B"/>
    <w:rsid w:val="00143F4B"/>
    <w:rsid w:val="00147B5A"/>
    <w:rsid w:val="00147BE8"/>
    <w:rsid w:val="0015322C"/>
    <w:rsid w:val="00153B5E"/>
    <w:rsid w:val="001557CE"/>
    <w:rsid w:val="00155DFF"/>
    <w:rsid w:val="001561C4"/>
    <w:rsid w:val="00156533"/>
    <w:rsid w:val="00162442"/>
    <w:rsid w:val="00163678"/>
    <w:rsid w:val="001651E2"/>
    <w:rsid w:val="00167D94"/>
    <w:rsid w:val="001701F6"/>
    <w:rsid w:val="00170F65"/>
    <w:rsid w:val="00171585"/>
    <w:rsid w:val="00171804"/>
    <w:rsid w:val="00171C6A"/>
    <w:rsid w:val="0017268E"/>
    <w:rsid w:val="00173855"/>
    <w:rsid w:val="001756CD"/>
    <w:rsid w:val="001772CB"/>
    <w:rsid w:val="00181594"/>
    <w:rsid w:val="00181F07"/>
    <w:rsid w:val="001832E3"/>
    <w:rsid w:val="0018375A"/>
    <w:rsid w:val="0018770D"/>
    <w:rsid w:val="001900EF"/>
    <w:rsid w:val="001961FF"/>
    <w:rsid w:val="001A0F5C"/>
    <w:rsid w:val="001A34DA"/>
    <w:rsid w:val="001A6825"/>
    <w:rsid w:val="001B4994"/>
    <w:rsid w:val="001B68D7"/>
    <w:rsid w:val="001C167F"/>
    <w:rsid w:val="001C24E5"/>
    <w:rsid w:val="001C26FF"/>
    <w:rsid w:val="001C3577"/>
    <w:rsid w:val="001C3E26"/>
    <w:rsid w:val="001D601B"/>
    <w:rsid w:val="001E21AE"/>
    <w:rsid w:val="001E4393"/>
    <w:rsid w:val="001E7D1A"/>
    <w:rsid w:val="001F3C5B"/>
    <w:rsid w:val="001F5CA0"/>
    <w:rsid w:val="001F5DF8"/>
    <w:rsid w:val="001F6145"/>
    <w:rsid w:val="00203E86"/>
    <w:rsid w:val="00206B78"/>
    <w:rsid w:val="00211D30"/>
    <w:rsid w:val="0021227B"/>
    <w:rsid w:val="00212F16"/>
    <w:rsid w:val="00216D82"/>
    <w:rsid w:val="002175C4"/>
    <w:rsid w:val="00223EE7"/>
    <w:rsid w:val="00224333"/>
    <w:rsid w:val="00225064"/>
    <w:rsid w:val="00225914"/>
    <w:rsid w:val="00230FD0"/>
    <w:rsid w:val="00231560"/>
    <w:rsid w:val="00231B92"/>
    <w:rsid w:val="00233F03"/>
    <w:rsid w:val="002362FB"/>
    <w:rsid w:val="00244DB9"/>
    <w:rsid w:val="00245805"/>
    <w:rsid w:val="00251350"/>
    <w:rsid w:val="00251C33"/>
    <w:rsid w:val="00255ACC"/>
    <w:rsid w:val="00257EF4"/>
    <w:rsid w:val="00263400"/>
    <w:rsid w:val="00263FA8"/>
    <w:rsid w:val="002700B9"/>
    <w:rsid w:val="00282F38"/>
    <w:rsid w:val="00284700"/>
    <w:rsid w:val="00284B51"/>
    <w:rsid w:val="002856C8"/>
    <w:rsid w:val="0028671A"/>
    <w:rsid w:val="00286D1B"/>
    <w:rsid w:val="002901C3"/>
    <w:rsid w:val="00292376"/>
    <w:rsid w:val="002925DF"/>
    <w:rsid w:val="00292E54"/>
    <w:rsid w:val="00293C8B"/>
    <w:rsid w:val="002A6E66"/>
    <w:rsid w:val="002B11AC"/>
    <w:rsid w:val="002B1326"/>
    <w:rsid w:val="002B413C"/>
    <w:rsid w:val="002B4484"/>
    <w:rsid w:val="002B6277"/>
    <w:rsid w:val="002C14EB"/>
    <w:rsid w:val="002C27FD"/>
    <w:rsid w:val="002C28E5"/>
    <w:rsid w:val="002C2C01"/>
    <w:rsid w:val="002D64E6"/>
    <w:rsid w:val="002E1688"/>
    <w:rsid w:val="002E558B"/>
    <w:rsid w:val="002E7C39"/>
    <w:rsid w:val="002F0528"/>
    <w:rsid w:val="002F08AA"/>
    <w:rsid w:val="002F6ADC"/>
    <w:rsid w:val="003054D4"/>
    <w:rsid w:val="00313718"/>
    <w:rsid w:val="00315329"/>
    <w:rsid w:val="0031699F"/>
    <w:rsid w:val="003258D2"/>
    <w:rsid w:val="00326FDD"/>
    <w:rsid w:val="0033530E"/>
    <w:rsid w:val="00336F99"/>
    <w:rsid w:val="00340948"/>
    <w:rsid w:val="0034110D"/>
    <w:rsid w:val="0034248F"/>
    <w:rsid w:val="003451FD"/>
    <w:rsid w:val="00345C0A"/>
    <w:rsid w:val="00351BAA"/>
    <w:rsid w:val="00352180"/>
    <w:rsid w:val="00353459"/>
    <w:rsid w:val="00355544"/>
    <w:rsid w:val="003563BE"/>
    <w:rsid w:val="00357A47"/>
    <w:rsid w:val="003604BF"/>
    <w:rsid w:val="00361DB6"/>
    <w:rsid w:val="003634E3"/>
    <w:rsid w:val="00370BFD"/>
    <w:rsid w:val="00372482"/>
    <w:rsid w:val="00373D04"/>
    <w:rsid w:val="00375117"/>
    <w:rsid w:val="00377E0A"/>
    <w:rsid w:val="00380246"/>
    <w:rsid w:val="00387104"/>
    <w:rsid w:val="00387790"/>
    <w:rsid w:val="00387FD9"/>
    <w:rsid w:val="00396C9A"/>
    <w:rsid w:val="003A39F1"/>
    <w:rsid w:val="003A5FBC"/>
    <w:rsid w:val="003B26F0"/>
    <w:rsid w:val="003B438D"/>
    <w:rsid w:val="003B53F2"/>
    <w:rsid w:val="003C0BCD"/>
    <w:rsid w:val="003C274D"/>
    <w:rsid w:val="003C3A6D"/>
    <w:rsid w:val="003C7332"/>
    <w:rsid w:val="003D0291"/>
    <w:rsid w:val="003D1565"/>
    <w:rsid w:val="003D3783"/>
    <w:rsid w:val="003D4EF0"/>
    <w:rsid w:val="003D79AC"/>
    <w:rsid w:val="003E0662"/>
    <w:rsid w:val="003E2B3F"/>
    <w:rsid w:val="003E31DD"/>
    <w:rsid w:val="003E7591"/>
    <w:rsid w:val="003F0790"/>
    <w:rsid w:val="003F4962"/>
    <w:rsid w:val="003F5D24"/>
    <w:rsid w:val="003F5F65"/>
    <w:rsid w:val="00400907"/>
    <w:rsid w:val="00404C48"/>
    <w:rsid w:val="0040699C"/>
    <w:rsid w:val="0040760D"/>
    <w:rsid w:val="0041237C"/>
    <w:rsid w:val="0041755F"/>
    <w:rsid w:val="004203B8"/>
    <w:rsid w:val="00422803"/>
    <w:rsid w:val="004246F5"/>
    <w:rsid w:val="00425F4B"/>
    <w:rsid w:val="00427D37"/>
    <w:rsid w:val="00433CE8"/>
    <w:rsid w:val="00435AB4"/>
    <w:rsid w:val="0044281A"/>
    <w:rsid w:val="00443FDB"/>
    <w:rsid w:val="00444623"/>
    <w:rsid w:val="00446677"/>
    <w:rsid w:val="00455D61"/>
    <w:rsid w:val="00456F04"/>
    <w:rsid w:val="004574C4"/>
    <w:rsid w:val="004671D2"/>
    <w:rsid w:val="00467AAA"/>
    <w:rsid w:val="004708D6"/>
    <w:rsid w:val="00470E63"/>
    <w:rsid w:val="00474BAB"/>
    <w:rsid w:val="00474BDB"/>
    <w:rsid w:val="00476C8F"/>
    <w:rsid w:val="00482B9F"/>
    <w:rsid w:val="00483E44"/>
    <w:rsid w:val="00487543"/>
    <w:rsid w:val="00490342"/>
    <w:rsid w:val="004910DD"/>
    <w:rsid w:val="00492297"/>
    <w:rsid w:val="00493939"/>
    <w:rsid w:val="004A1F0F"/>
    <w:rsid w:val="004A38F3"/>
    <w:rsid w:val="004A78E9"/>
    <w:rsid w:val="004B3109"/>
    <w:rsid w:val="004B3617"/>
    <w:rsid w:val="004B4EF0"/>
    <w:rsid w:val="004B7701"/>
    <w:rsid w:val="004C477E"/>
    <w:rsid w:val="004C5483"/>
    <w:rsid w:val="004D157E"/>
    <w:rsid w:val="004D18CC"/>
    <w:rsid w:val="004D3EF8"/>
    <w:rsid w:val="004D488D"/>
    <w:rsid w:val="004D546D"/>
    <w:rsid w:val="004D696B"/>
    <w:rsid w:val="004D72F0"/>
    <w:rsid w:val="004D765E"/>
    <w:rsid w:val="004D7E2F"/>
    <w:rsid w:val="004E4C72"/>
    <w:rsid w:val="004E603D"/>
    <w:rsid w:val="004E79A8"/>
    <w:rsid w:val="004F18E4"/>
    <w:rsid w:val="004F49D1"/>
    <w:rsid w:val="004F4AB4"/>
    <w:rsid w:val="00500E5D"/>
    <w:rsid w:val="00502EFA"/>
    <w:rsid w:val="00506BAA"/>
    <w:rsid w:val="00510B5A"/>
    <w:rsid w:val="00510BFC"/>
    <w:rsid w:val="005130D3"/>
    <w:rsid w:val="00514F6E"/>
    <w:rsid w:val="00515078"/>
    <w:rsid w:val="00516CEB"/>
    <w:rsid w:val="00517454"/>
    <w:rsid w:val="00517A9C"/>
    <w:rsid w:val="00520F8B"/>
    <w:rsid w:val="00523782"/>
    <w:rsid w:val="005311E4"/>
    <w:rsid w:val="00534CD1"/>
    <w:rsid w:val="005354F6"/>
    <w:rsid w:val="00536643"/>
    <w:rsid w:val="00537D0C"/>
    <w:rsid w:val="00542883"/>
    <w:rsid w:val="005433B7"/>
    <w:rsid w:val="00550A16"/>
    <w:rsid w:val="00556F10"/>
    <w:rsid w:val="00557000"/>
    <w:rsid w:val="00561A3A"/>
    <w:rsid w:val="005636FF"/>
    <w:rsid w:val="00564996"/>
    <w:rsid w:val="0056541E"/>
    <w:rsid w:val="00567448"/>
    <w:rsid w:val="00571482"/>
    <w:rsid w:val="005714D1"/>
    <w:rsid w:val="0057191E"/>
    <w:rsid w:val="00573C50"/>
    <w:rsid w:val="00577BFE"/>
    <w:rsid w:val="00580E64"/>
    <w:rsid w:val="00582075"/>
    <w:rsid w:val="0058271C"/>
    <w:rsid w:val="00584840"/>
    <w:rsid w:val="005901DA"/>
    <w:rsid w:val="00590241"/>
    <w:rsid w:val="0059374F"/>
    <w:rsid w:val="00594EB7"/>
    <w:rsid w:val="00597DF0"/>
    <w:rsid w:val="005A2A79"/>
    <w:rsid w:val="005B1197"/>
    <w:rsid w:val="005B1B01"/>
    <w:rsid w:val="005B3E18"/>
    <w:rsid w:val="005C05CC"/>
    <w:rsid w:val="005C0F61"/>
    <w:rsid w:val="005C231D"/>
    <w:rsid w:val="005C32EF"/>
    <w:rsid w:val="005C42BC"/>
    <w:rsid w:val="005C452D"/>
    <w:rsid w:val="005C739D"/>
    <w:rsid w:val="005D098C"/>
    <w:rsid w:val="005D2545"/>
    <w:rsid w:val="005D3E46"/>
    <w:rsid w:val="005D5247"/>
    <w:rsid w:val="005E03DA"/>
    <w:rsid w:val="005E0FAE"/>
    <w:rsid w:val="005E46B0"/>
    <w:rsid w:val="005E4826"/>
    <w:rsid w:val="005E4DEC"/>
    <w:rsid w:val="005E514C"/>
    <w:rsid w:val="005E7EE8"/>
    <w:rsid w:val="005F0648"/>
    <w:rsid w:val="005F1DC8"/>
    <w:rsid w:val="005F453E"/>
    <w:rsid w:val="005F457A"/>
    <w:rsid w:val="006000AA"/>
    <w:rsid w:val="00602308"/>
    <w:rsid w:val="0060457D"/>
    <w:rsid w:val="006065A5"/>
    <w:rsid w:val="00613809"/>
    <w:rsid w:val="00615068"/>
    <w:rsid w:val="00621C23"/>
    <w:rsid w:val="00622874"/>
    <w:rsid w:val="00623767"/>
    <w:rsid w:val="00624701"/>
    <w:rsid w:val="006310CF"/>
    <w:rsid w:val="00632733"/>
    <w:rsid w:val="006332DB"/>
    <w:rsid w:val="00635296"/>
    <w:rsid w:val="00635705"/>
    <w:rsid w:val="00637C70"/>
    <w:rsid w:val="006427F0"/>
    <w:rsid w:val="006520F8"/>
    <w:rsid w:val="006533F4"/>
    <w:rsid w:val="00654279"/>
    <w:rsid w:val="006553E4"/>
    <w:rsid w:val="00655D54"/>
    <w:rsid w:val="00657E69"/>
    <w:rsid w:val="00661A2E"/>
    <w:rsid w:val="00662D99"/>
    <w:rsid w:val="006631CD"/>
    <w:rsid w:val="006646FB"/>
    <w:rsid w:val="0067234D"/>
    <w:rsid w:val="006761ED"/>
    <w:rsid w:val="00676877"/>
    <w:rsid w:val="006810EA"/>
    <w:rsid w:val="00681D93"/>
    <w:rsid w:val="00692218"/>
    <w:rsid w:val="006926AE"/>
    <w:rsid w:val="00692E21"/>
    <w:rsid w:val="00694879"/>
    <w:rsid w:val="00694BE5"/>
    <w:rsid w:val="00696A54"/>
    <w:rsid w:val="006A0311"/>
    <w:rsid w:val="006A694A"/>
    <w:rsid w:val="006B015A"/>
    <w:rsid w:val="006B0F68"/>
    <w:rsid w:val="006B13E2"/>
    <w:rsid w:val="006B3B45"/>
    <w:rsid w:val="006B52B2"/>
    <w:rsid w:val="006C065B"/>
    <w:rsid w:val="006C0F30"/>
    <w:rsid w:val="006C2B09"/>
    <w:rsid w:val="006C3C9A"/>
    <w:rsid w:val="006D2D7F"/>
    <w:rsid w:val="006E0380"/>
    <w:rsid w:val="006E56BC"/>
    <w:rsid w:val="006E5BC9"/>
    <w:rsid w:val="006E76E7"/>
    <w:rsid w:val="006F174F"/>
    <w:rsid w:val="006F3E49"/>
    <w:rsid w:val="006F4D88"/>
    <w:rsid w:val="00705D96"/>
    <w:rsid w:val="00712E57"/>
    <w:rsid w:val="007148D1"/>
    <w:rsid w:val="00723D42"/>
    <w:rsid w:val="007254B5"/>
    <w:rsid w:val="00726070"/>
    <w:rsid w:val="00740518"/>
    <w:rsid w:val="00743B68"/>
    <w:rsid w:val="00744170"/>
    <w:rsid w:val="00745C9D"/>
    <w:rsid w:val="0075481E"/>
    <w:rsid w:val="00756C91"/>
    <w:rsid w:val="007601A6"/>
    <w:rsid w:val="00762BFF"/>
    <w:rsid w:val="00765856"/>
    <w:rsid w:val="00765F14"/>
    <w:rsid w:val="00771077"/>
    <w:rsid w:val="00773D48"/>
    <w:rsid w:val="00777CB2"/>
    <w:rsid w:val="00780A11"/>
    <w:rsid w:val="00781C52"/>
    <w:rsid w:val="00782524"/>
    <w:rsid w:val="00792922"/>
    <w:rsid w:val="007A33B8"/>
    <w:rsid w:val="007A44C4"/>
    <w:rsid w:val="007A5A1A"/>
    <w:rsid w:val="007B699E"/>
    <w:rsid w:val="007B6ABF"/>
    <w:rsid w:val="007B7627"/>
    <w:rsid w:val="007C276C"/>
    <w:rsid w:val="007C29AB"/>
    <w:rsid w:val="007C4D29"/>
    <w:rsid w:val="007C4D39"/>
    <w:rsid w:val="007C50CD"/>
    <w:rsid w:val="007D2F01"/>
    <w:rsid w:val="007D2FA2"/>
    <w:rsid w:val="007D31CB"/>
    <w:rsid w:val="007D4F17"/>
    <w:rsid w:val="007D59D8"/>
    <w:rsid w:val="007D656C"/>
    <w:rsid w:val="007F2333"/>
    <w:rsid w:val="007F31DF"/>
    <w:rsid w:val="007F37E1"/>
    <w:rsid w:val="007F6B32"/>
    <w:rsid w:val="00800285"/>
    <w:rsid w:val="00800709"/>
    <w:rsid w:val="008045DB"/>
    <w:rsid w:val="0081205E"/>
    <w:rsid w:val="00812D3D"/>
    <w:rsid w:val="00813D6F"/>
    <w:rsid w:val="00815D43"/>
    <w:rsid w:val="0082084B"/>
    <w:rsid w:val="00821CD8"/>
    <w:rsid w:val="00821E36"/>
    <w:rsid w:val="00822519"/>
    <w:rsid w:val="00822F62"/>
    <w:rsid w:val="008253D7"/>
    <w:rsid w:val="0083345D"/>
    <w:rsid w:val="00834818"/>
    <w:rsid w:val="00834B62"/>
    <w:rsid w:val="008356E2"/>
    <w:rsid w:val="008379E9"/>
    <w:rsid w:val="0084159C"/>
    <w:rsid w:val="00842959"/>
    <w:rsid w:val="00843C5C"/>
    <w:rsid w:val="008466D7"/>
    <w:rsid w:val="008556C7"/>
    <w:rsid w:val="008557C3"/>
    <w:rsid w:val="00855C37"/>
    <w:rsid w:val="00857E3B"/>
    <w:rsid w:val="00861263"/>
    <w:rsid w:val="00862758"/>
    <w:rsid w:val="0086615D"/>
    <w:rsid w:val="008661F3"/>
    <w:rsid w:val="008663BF"/>
    <w:rsid w:val="00866410"/>
    <w:rsid w:val="008678CF"/>
    <w:rsid w:val="00874C31"/>
    <w:rsid w:val="008752EF"/>
    <w:rsid w:val="00875D09"/>
    <w:rsid w:val="00877B76"/>
    <w:rsid w:val="00890A49"/>
    <w:rsid w:val="008922B1"/>
    <w:rsid w:val="008932E6"/>
    <w:rsid w:val="008946FF"/>
    <w:rsid w:val="008959A8"/>
    <w:rsid w:val="00897253"/>
    <w:rsid w:val="008A5216"/>
    <w:rsid w:val="008A6F52"/>
    <w:rsid w:val="008A75A2"/>
    <w:rsid w:val="008A79A2"/>
    <w:rsid w:val="008B23F6"/>
    <w:rsid w:val="008B4DA2"/>
    <w:rsid w:val="008B6F89"/>
    <w:rsid w:val="008B78BF"/>
    <w:rsid w:val="008C27F8"/>
    <w:rsid w:val="008C55D3"/>
    <w:rsid w:val="008C7FD1"/>
    <w:rsid w:val="008D170A"/>
    <w:rsid w:val="008D247A"/>
    <w:rsid w:val="008D2784"/>
    <w:rsid w:val="008D36FA"/>
    <w:rsid w:val="008E3336"/>
    <w:rsid w:val="008E43C7"/>
    <w:rsid w:val="008E575C"/>
    <w:rsid w:val="008E6AD7"/>
    <w:rsid w:val="008F00E2"/>
    <w:rsid w:val="008F06FE"/>
    <w:rsid w:val="008F1D0F"/>
    <w:rsid w:val="008F5018"/>
    <w:rsid w:val="008F62D7"/>
    <w:rsid w:val="00902B5D"/>
    <w:rsid w:val="00903AE3"/>
    <w:rsid w:val="00905417"/>
    <w:rsid w:val="0090606B"/>
    <w:rsid w:val="00906393"/>
    <w:rsid w:val="00907E4B"/>
    <w:rsid w:val="00915543"/>
    <w:rsid w:val="00916551"/>
    <w:rsid w:val="00916B71"/>
    <w:rsid w:val="00917092"/>
    <w:rsid w:val="0092169D"/>
    <w:rsid w:val="00932136"/>
    <w:rsid w:val="00933853"/>
    <w:rsid w:val="00933D09"/>
    <w:rsid w:val="009341D6"/>
    <w:rsid w:val="00937AFF"/>
    <w:rsid w:val="00942DB5"/>
    <w:rsid w:val="00952D97"/>
    <w:rsid w:val="00953819"/>
    <w:rsid w:val="00954FB1"/>
    <w:rsid w:val="0095755E"/>
    <w:rsid w:val="00962025"/>
    <w:rsid w:val="009628F2"/>
    <w:rsid w:val="00964EED"/>
    <w:rsid w:val="009654F7"/>
    <w:rsid w:val="0096687F"/>
    <w:rsid w:val="009671C9"/>
    <w:rsid w:val="00967A7E"/>
    <w:rsid w:val="00971215"/>
    <w:rsid w:val="0097141B"/>
    <w:rsid w:val="00981538"/>
    <w:rsid w:val="00981A52"/>
    <w:rsid w:val="009835DC"/>
    <w:rsid w:val="00985014"/>
    <w:rsid w:val="00986054"/>
    <w:rsid w:val="00992CD0"/>
    <w:rsid w:val="0099733B"/>
    <w:rsid w:val="009A03A6"/>
    <w:rsid w:val="009A3D19"/>
    <w:rsid w:val="009A5666"/>
    <w:rsid w:val="009A6005"/>
    <w:rsid w:val="009A6BC4"/>
    <w:rsid w:val="009B21C9"/>
    <w:rsid w:val="009B2323"/>
    <w:rsid w:val="009B2C3D"/>
    <w:rsid w:val="009B34E7"/>
    <w:rsid w:val="009B3557"/>
    <w:rsid w:val="009B3D79"/>
    <w:rsid w:val="009B426A"/>
    <w:rsid w:val="009C10EF"/>
    <w:rsid w:val="009C22FD"/>
    <w:rsid w:val="009C27FC"/>
    <w:rsid w:val="009C2DC5"/>
    <w:rsid w:val="009C33A4"/>
    <w:rsid w:val="009C378E"/>
    <w:rsid w:val="009C5CCA"/>
    <w:rsid w:val="009D0516"/>
    <w:rsid w:val="009D1AD9"/>
    <w:rsid w:val="009D33EA"/>
    <w:rsid w:val="009D3CE6"/>
    <w:rsid w:val="009E334E"/>
    <w:rsid w:val="009E4373"/>
    <w:rsid w:val="009E4702"/>
    <w:rsid w:val="009E6657"/>
    <w:rsid w:val="009F3D37"/>
    <w:rsid w:val="009F5E5A"/>
    <w:rsid w:val="009F6891"/>
    <w:rsid w:val="00A01E88"/>
    <w:rsid w:val="00A04692"/>
    <w:rsid w:val="00A06A0C"/>
    <w:rsid w:val="00A113F5"/>
    <w:rsid w:val="00A11853"/>
    <w:rsid w:val="00A13983"/>
    <w:rsid w:val="00A15BF0"/>
    <w:rsid w:val="00A16FE4"/>
    <w:rsid w:val="00A179A3"/>
    <w:rsid w:val="00A26214"/>
    <w:rsid w:val="00A319DB"/>
    <w:rsid w:val="00A32505"/>
    <w:rsid w:val="00A32C5D"/>
    <w:rsid w:val="00A35F9C"/>
    <w:rsid w:val="00A3714A"/>
    <w:rsid w:val="00A42949"/>
    <w:rsid w:val="00A42B0D"/>
    <w:rsid w:val="00A42CAE"/>
    <w:rsid w:val="00A4397D"/>
    <w:rsid w:val="00A4546B"/>
    <w:rsid w:val="00A47156"/>
    <w:rsid w:val="00A521FA"/>
    <w:rsid w:val="00A5220F"/>
    <w:rsid w:val="00A52E7A"/>
    <w:rsid w:val="00A54BC1"/>
    <w:rsid w:val="00A56449"/>
    <w:rsid w:val="00A56E1D"/>
    <w:rsid w:val="00A62799"/>
    <w:rsid w:val="00A63638"/>
    <w:rsid w:val="00A63AD2"/>
    <w:rsid w:val="00A73DA0"/>
    <w:rsid w:val="00A73E24"/>
    <w:rsid w:val="00A809B4"/>
    <w:rsid w:val="00A828E5"/>
    <w:rsid w:val="00A848EF"/>
    <w:rsid w:val="00A849DA"/>
    <w:rsid w:val="00A85F2A"/>
    <w:rsid w:val="00A86DB8"/>
    <w:rsid w:val="00A93B35"/>
    <w:rsid w:val="00A97DB2"/>
    <w:rsid w:val="00AA0D02"/>
    <w:rsid w:val="00AA179E"/>
    <w:rsid w:val="00AA1B0E"/>
    <w:rsid w:val="00AA42C4"/>
    <w:rsid w:val="00AA492B"/>
    <w:rsid w:val="00AB21A0"/>
    <w:rsid w:val="00AB23D0"/>
    <w:rsid w:val="00AB247C"/>
    <w:rsid w:val="00AB512A"/>
    <w:rsid w:val="00AB51BC"/>
    <w:rsid w:val="00AC60A8"/>
    <w:rsid w:val="00AC78F4"/>
    <w:rsid w:val="00AD1ABB"/>
    <w:rsid w:val="00AD3248"/>
    <w:rsid w:val="00AD3AE1"/>
    <w:rsid w:val="00AD4C0B"/>
    <w:rsid w:val="00AE155A"/>
    <w:rsid w:val="00AE5CDE"/>
    <w:rsid w:val="00AE7DD9"/>
    <w:rsid w:val="00AF1189"/>
    <w:rsid w:val="00AF3ED1"/>
    <w:rsid w:val="00AF4A07"/>
    <w:rsid w:val="00AF51AE"/>
    <w:rsid w:val="00B0570D"/>
    <w:rsid w:val="00B105AA"/>
    <w:rsid w:val="00B15142"/>
    <w:rsid w:val="00B16D9B"/>
    <w:rsid w:val="00B17400"/>
    <w:rsid w:val="00B2051F"/>
    <w:rsid w:val="00B231C5"/>
    <w:rsid w:val="00B264BE"/>
    <w:rsid w:val="00B26CFA"/>
    <w:rsid w:val="00B32781"/>
    <w:rsid w:val="00B337A9"/>
    <w:rsid w:val="00B34EA1"/>
    <w:rsid w:val="00B4059E"/>
    <w:rsid w:val="00B417AC"/>
    <w:rsid w:val="00B429BC"/>
    <w:rsid w:val="00B45223"/>
    <w:rsid w:val="00B4649D"/>
    <w:rsid w:val="00B50ADF"/>
    <w:rsid w:val="00B5194F"/>
    <w:rsid w:val="00B52146"/>
    <w:rsid w:val="00B522E2"/>
    <w:rsid w:val="00B54163"/>
    <w:rsid w:val="00B623E1"/>
    <w:rsid w:val="00B62794"/>
    <w:rsid w:val="00B65D37"/>
    <w:rsid w:val="00B70FCC"/>
    <w:rsid w:val="00B7389A"/>
    <w:rsid w:val="00B77C37"/>
    <w:rsid w:val="00B83885"/>
    <w:rsid w:val="00B84E23"/>
    <w:rsid w:val="00B878CA"/>
    <w:rsid w:val="00B913EE"/>
    <w:rsid w:val="00B93796"/>
    <w:rsid w:val="00B95683"/>
    <w:rsid w:val="00B962C9"/>
    <w:rsid w:val="00B965EE"/>
    <w:rsid w:val="00BA3AB2"/>
    <w:rsid w:val="00BA3F73"/>
    <w:rsid w:val="00BB7701"/>
    <w:rsid w:val="00BC38B6"/>
    <w:rsid w:val="00BC5BA3"/>
    <w:rsid w:val="00BC69A9"/>
    <w:rsid w:val="00BC6B66"/>
    <w:rsid w:val="00BD1133"/>
    <w:rsid w:val="00BD47BB"/>
    <w:rsid w:val="00BE24A7"/>
    <w:rsid w:val="00BE293F"/>
    <w:rsid w:val="00BE4725"/>
    <w:rsid w:val="00BF0368"/>
    <w:rsid w:val="00BF48B4"/>
    <w:rsid w:val="00BF555D"/>
    <w:rsid w:val="00C01DE3"/>
    <w:rsid w:val="00C043C5"/>
    <w:rsid w:val="00C106AE"/>
    <w:rsid w:val="00C10CD2"/>
    <w:rsid w:val="00C10D92"/>
    <w:rsid w:val="00C1538D"/>
    <w:rsid w:val="00C20B18"/>
    <w:rsid w:val="00C21D5E"/>
    <w:rsid w:val="00C227DE"/>
    <w:rsid w:val="00C231F1"/>
    <w:rsid w:val="00C23507"/>
    <w:rsid w:val="00C26A81"/>
    <w:rsid w:val="00C3662F"/>
    <w:rsid w:val="00C379B2"/>
    <w:rsid w:val="00C453AA"/>
    <w:rsid w:val="00C46E0F"/>
    <w:rsid w:val="00C51B75"/>
    <w:rsid w:val="00C52F4A"/>
    <w:rsid w:val="00C54EC3"/>
    <w:rsid w:val="00C55B5F"/>
    <w:rsid w:val="00C62A17"/>
    <w:rsid w:val="00C704EC"/>
    <w:rsid w:val="00C71D40"/>
    <w:rsid w:val="00C72107"/>
    <w:rsid w:val="00C745F8"/>
    <w:rsid w:val="00C86F03"/>
    <w:rsid w:val="00C91B0B"/>
    <w:rsid w:val="00C92995"/>
    <w:rsid w:val="00C92FCE"/>
    <w:rsid w:val="00C94335"/>
    <w:rsid w:val="00C950B0"/>
    <w:rsid w:val="00C95DEC"/>
    <w:rsid w:val="00C97496"/>
    <w:rsid w:val="00CA1122"/>
    <w:rsid w:val="00CA1A4C"/>
    <w:rsid w:val="00CA23BD"/>
    <w:rsid w:val="00CA6A8B"/>
    <w:rsid w:val="00CB05B2"/>
    <w:rsid w:val="00CB1F35"/>
    <w:rsid w:val="00CB3F27"/>
    <w:rsid w:val="00CC20F3"/>
    <w:rsid w:val="00CC43E8"/>
    <w:rsid w:val="00CC774C"/>
    <w:rsid w:val="00CD0EE9"/>
    <w:rsid w:val="00CD12F1"/>
    <w:rsid w:val="00CD26EC"/>
    <w:rsid w:val="00CD70BD"/>
    <w:rsid w:val="00CD7940"/>
    <w:rsid w:val="00CE709C"/>
    <w:rsid w:val="00CF1117"/>
    <w:rsid w:val="00CF12B8"/>
    <w:rsid w:val="00CF63F9"/>
    <w:rsid w:val="00CF647B"/>
    <w:rsid w:val="00D010F4"/>
    <w:rsid w:val="00D0247A"/>
    <w:rsid w:val="00D038D9"/>
    <w:rsid w:val="00D04C21"/>
    <w:rsid w:val="00D04F20"/>
    <w:rsid w:val="00D11683"/>
    <w:rsid w:val="00D17C42"/>
    <w:rsid w:val="00D2357F"/>
    <w:rsid w:val="00D26AD6"/>
    <w:rsid w:val="00D32548"/>
    <w:rsid w:val="00D34005"/>
    <w:rsid w:val="00D35A01"/>
    <w:rsid w:val="00D35E8A"/>
    <w:rsid w:val="00D5507B"/>
    <w:rsid w:val="00D60E11"/>
    <w:rsid w:val="00D61201"/>
    <w:rsid w:val="00D61DD4"/>
    <w:rsid w:val="00D63E9B"/>
    <w:rsid w:val="00D64652"/>
    <w:rsid w:val="00D64E36"/>
    <w:rsid w:val="00D8247E"/>
    <w:rsid w:val="00D82927"/>
    <w:rsid w:val="00D82D14"/>
    <w:rsid w:val="00DA006A"/>
    <w:rsid w:val="00DA5304"/>
    <w:rsid w:val="00DA5493"/>
    <w:rsid w:val="00DA5F5A"/>
    <w:rsid w:val="00DB3EA6"/>
    <w:rsid w:val="00DB3F79"/>
    <w:rsid w:val="00DB5206"/>
    <w:rsid w:val="00DC01AF"/>
    <w:rsid w:val="00DC3520"/>
    <w:rsid w:val="00DC3B5A"/>
    <w:rsid w:val="00DC47A1"/>
    <w:rsid w:val="00DC684C"/>
    <w:rsid w:val="00DC69C4"/>
    <w:rsid w:val="00DC6DDE"/>
    <w:rsid w:val="00DC6E8D"/>
    <w:rsid w:val="00DC7E06"/>
    <w:rsid w:val="00DD3600"/>
    <w:rsid w:val="00DD494F"/>
    <w:rsid w:val="00DD5DE4"/>
    <w:rsid w:val="00DD6F0C"/>
    <w:rsid w:val="00DD7112"/>
    <w:rsid w:val="00DE4FD9"/>
    <w:rsid w:val="00DE6249"/>
    <w:rsid w:val="00DF130F"/>
    <w:rsid w:val="00DF3999"/>
    <w:rsid w:val="00DF5A1F"/>
    <w:rsid w:val="00DF6BB3"/>
    <w:rsid w:val="00DF6BE8"/>
    <w:rsid w:val="00DF7F2E"/>
    <w:rsid w:val="00E0321A"/>
    <w:rsid w:val="00E03FAA"/>
    <w:rsid w:val="00E067A9"/>
    <w:rsid w:val="00E11126"/>
    <w:rsid w:val="00E11E65"/>
    <w:rsid w:val="00E1512D"/>
    <w:rsid w:val="00E1530D"/>
    <w:rsid w:val="00E21945"/>
    <w:rsid w:val="00E22FDB"/>
    <w:rsid w:val="00E246E4"/>
    <w:rsid w:val="00E25D4E"/>
    <w:rsid w:val="00E277DC"/>
    <w:rsid w:val="00E313D0"/>
    <w:rsid w:val="00E33E70"/>
    <w:rsid w:val="00E34BBB"/>
    <w:rsid w:val="00E34C7F"/>
    <w:rsid w:val="00E37163"/>
    <w:rsid w:val="00E3776C"/>
    <w:rsid w:val="00E4247F"/>
    <w:rsid w:val="00E44A04"/>
    <w:rsid w:val="00E4606C"/>
    <w:rsid w:val="00E46F55"/>
    <w:rsid w:val="00E521F7"/>
    <w:rsid w:val="00E5288B"/>
    <w:rsid w:val="00E52ECE"/>
    <w:rsid w:val="00E54B4F"/>
    <w:rsid w:val="00E54B92"/>
    <w:rsid w:val="00E65455"/>
    <w:rsid w:val="00E66076"/>
    <w:rsid w:val="00E66410"/>
    <w:rsid w:val="00E667E1"/>
    <w:rsid w:val="00E7365B"/>
    <w:rsid w:val="00E805EE"/>
    <w:rsid w:val="00E816C2"/>
    <w:rsid w:val="00E81CE4"/>
    <w:rsid w:val="00E83E88"/>
    <w:rsid w:val="00E85620"/>
    <w:rsid w:val="00E8657D"/>
    <w:rsid w:val="00E87350"/>
    <w:rsid w:val="00E87683"/>
    <w:rsid w:val="00E915BA"/>
    <w:rsid w:val="00E971D0"/>
    <w:rsid w:val="00EA2074"/>
    <w:rsid w:val="00EA21B9"/>
    <w:rsid w:val="00EA363C"/>
    <w:rsid w:val="00EB3C3E"/>
    <w:rsid w:val="00EB57A1"/>
    <w:rsid w:val="00EB7BEB"/>
    <w:rsid w:val="00EC099A"/>
    <w:rsid w:val="00EC0FA9"/>
    <w:rsid w:val="00EC18C6"/>
    <w:rsid w:val="00EC3329"/>
    <w:rsid w:val="00EC3A4D"/>
    <w:rsid w:val="00EC409E"/>
    <w:rsid w:val="00EC443F"/>
    <w:rsid w:val="00EC6BCD"/>
    <w:rsid w:val="00ED0A48"/>
    <w:rsid w:val="00ED1ACE"/>
    <w:rsid w:val="00ED3319"/>
    <w:rsid w:val="00EE5A19"/>
    <w:rsid w:val="00EE6735"/>
    <w:rsid w:val="00EF3A8B"/>
    <w:rsid w:val="00EF4E07"/>
    <w:rsid w:val="00F015BB"/>
    <w:rsid w:val="00F0176B"/>
    <w:rsid w:val="00F07246"/>
    <w:rsid w:val="00F137BE"/>
    <w:rsid w:val="00F14A26"/>
    <w:rsid w:val="00F15162"/>
    <w:rsid w:val="00F2167F"/>
    <w:rsid w:val="00F30D41"/>
    <w:rsid w:val="00F343AA"/>
    <w:rsid w:val="00F344A6"/>
    <w:rsid w:val="00F345A1"/>
    <w:rsid w:val="00F36072"/>
    <w:rsid w:val="00F375DB"/>
    <w:rsid w:val="00F40B55"/>
    <w:rsid w:val="00F411DE"/>
    <w:rsid w:val="00F428D4"/>
    <w:rsid w:val="00F441DE"/>
    <w:rsid w:val="00F465E6"/>
    <w:rsid w:val="00F47538"/>
    <w:rsid w:val="00F5003F"/>
    <w:rsid w:val="00F5041D"/>
    <w:rsid w:val="00F53BC7"/>
    <w:rsid w:val="00F55E3D"/>
    <w:rsid w:val="00F56475"/>
    <w:rsid w:val="00F65C5D"/>
    <w:rsid w:val="00F67168"/>
    <w:rsid w:val="00F72664"/>
    <w:rsid w:val="00F7753C"/>
    <w:rsid w:val="00F77D88"/>
    <w:rsid w:val="00F8058C"/>
    <w:rsid w:val="00F80CE0"/>
    <w:rsid w:val="00F8375C"/>
    <w:rsid w:val="00F848EB"/>
    <w:rsid w:val="00F85725"/>
    <w:rsid w:val="00F87D46"/>
    <w:rsid w:val="00F902BE"/>
    <w:rsid w:val="00F9160F"/>
    <w:rsid w:val="00F94F55"/>
    <w:rsid w:val="00F955C8"/>
    <w:rsid w:val="00FA00FB"/>
    <w:rsid w:val="00FA113F"/>
    <w:rsid w:val="00FA2A1E"/>
    <w:rsid w:val="00FA56F2"/>
    <w:rsid w:val="00FB0D8A"/>
    <w:rsid w:val="00FB0F47"/>
    <w:rsid w:val="00FB53C9"/>
    <w:rsid w:val="00FC1BA6"/>
    <w:rsid w:val="00FC3054"/>
    <w:rsid w:val="00FC3103"/>
    <w:rsid w:val="00FC41E4"/>
    <w:rsid w:val="00FC45C3"/>
    <w:rsid w:val="00FC4E48"/>
    <w:rsid w:val="00FC5FCA"/>
    <w:rsid w:val="00FC6979"/>
    <w:rsid w:val="00FD0FB9"/>
    <w:rsid w:val="00FD5230"/>
    <w:rsid w:val="00FE15DF"/>
    <w:rsid w:val="00FE16E1"/>
    <w:rsid w:val="00FE2B0B"/>
    <w:rsid w:val="00FE7F1A"/>
    <w:rsid w:val="00FF091D"/>
    <w:rsid w:val="00FF20AD"/>
    <w:rsid w:val="00FF4275"/>
    <w:rsid w:val="00FF4F52"/>
    <w:rsid w:val="00FF6A7F"/>
    <w:rsid w:val="00FF7217"/>
    <w:rsid w:val="00FF765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4B"/>
    <w:rPr>
      <w:sz w:val="24"/>
      <w:szCs w:val="24"/>
    </w:rPr>
  </w:style>
  <w:style w:type="paragraph" w:styleId="1">
    <w:name w:val="heading 1"/>
    <w:basedOn w:val="a"/>
    <w:next w:val="a"/>
    <w:qFormat/>
    <w:rsid w:val="009165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134F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2C28E5"/>
    <w:rPr>
      <w:color w:val="008000"/>
    </w:rPr>
  </w:style>
  <w:style w:type="character" w:customStyle="1" w:styleId="a5">
    <w:name w:val="Не вступил в силу"/>
    <w:rsid w:val="002C28E5"/>
    <w:rPr>
      <w:color w:val="008080"/>
    </w:rPr>
  </w:style>
  <w:style w:type="paragraph" w:customStyle="1" w:styleId="a6">
    <w:name w:val="Комментарий"/>
    <w:basedOn w:val="a"/>
    <w:next w:val="a"/>
    <w:rsid w:val="002C28E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2LTTitel">
    <w:name w:val="??????? 2~LT~Titel"/>
    <w:rsid w:val="002B4484"/>
    <w:pPr>
      <w:autoSpaceDE w:val="0"/>
      <w:autoSpaceDN w:val="0"/>
      <w:adjustRightInd w:val="0"/>
    </w:pPr>
    <w:rPr>
      <w:rFonts w:ascii="Mangal" w:eastAsia="Microsoft YaHei" w:hAnsi="Mangal" w:cs="Mangal"/>
      <w:color w:val="B8CCE4"/>
      <w:kern w:val="1"/>
      <w:sz w:val="36"/>
      <w:szCs w:val="36"/>
    </w:rPr>
  </w:style>
  <w:style w:type="paragraph" w:customStyle="1" w:styleId="10">
    <w:name w:val="1"/>
    <w:basedOn w:val="a"/>
    <w:rsid w:val="0067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2 Знак"/>
    <w:rsid w:val="0067234D"/>
    <w:rPr>
      <w:rFonts w:ascii="Arial" w:hAnsi="Arial" w:cs="Arial"/>
    </w:rPr>
  </w:style>
  <w:style w:type="paragraph" w:customStyle="1" w:styleId="a7">
    <w:name w:val="???????"/>
    <w:rsid w:val="00BC38B6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a8">
    <w:name w:val="Знак"/>
    <w:basedOn w:val="a"/>
    <w:rsid w:val="00352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unhideWhenUsed/>
    <w:rsid w:val="00134F91"/>
    <w:pPr>
      <w:spacing w:after="120" w:line="480" w:lineRule="auto"/>
      <w:ind w:firstLine="709"/>
      <w:jc w:val="both"/>
    </w:pPr>
    <w:rPr>
      <w:rFonts w:cs="Calibri"/>
      <w:szCs w:val="20"/>
      <w:lang w:eastAsia="ar-SA"/>
    </w:rPr>
  </w:style>
  <w:style w:type="character" w:customStyle="1" w:styleId="21">
    <w:name w:val="Основной текст 2 Знак1"/>
    <w:link w:val="20"/>
    <w:uiPriority w:val="99"/>
    <w:rsid w:val="00134F91"/>
    <w:rPr>
      <w:rFonts w:cs="Calibri"/>
      <w:sz w:val="24"/>
      <w:lang w:eastAsia="ar-SA"/>
    </w:rPr>
  </w:style>
  <w:style w:type="character" w:customStyle="1" w:styleId="30">
    <w:name w:val="Заголовок 3 Знак"/>
    <w:link w:val="3"/>
    <w:semiHidden/>
    <w:rsid w:val="00134F9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34F91"/>
    <w:pPr>
      <w:spacing w:line="360" w:lineRule="auto"/>
      <w:ind w:left="720"/>
      <w:contextualSpacing/>
      <w:jc w:val="both"/>
    </w:pPr>
  </w:style>
  <w:style w:type="paragraph" w:styleId="aa">
    <w:name w:val="Balloon Text"/>
    <w:basedOn w:val="a"/>
    <w:link w:val="ab"/>
    <w:rsid w:val="006948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9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OAO NIPII Komimeliovodxozproekt</Company>
  <LinksUpToDate>false</LinksUpToDate>
  <CharactersWithSpaces>12054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sub_3604</vt:lpwstr>
      </vt:variant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sub_1806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novtan</dc:creator>
  <cp:lastModifiedBy>Гущина</cp:lastModifiedBy>
  <cp:revision>10</cp:revision>
  <cp:lastPrinted>2015-04-01T08:28:00Z</cp:lastPrinted>
  <dcterms:created xsi:type="dcterms:W3CDTF">2015-03-31T06:43:00Z</dcterms:created>
  <dcterms:modified xsi:type="dcterms:W3CDTF">2015-04-07T06:47:00Z</dcterms:modified>
</cp:coreProperties>
</file>