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425AE" w14:textId="77777777" w:rsidR="008841ED" w:rsidRPr="00D41CD1" w:rsidRDefault="008841ED" w:rsidP="008841ED">
      <w:pPr>
        <w:spacing w:after="0" w:line="240" w:lineRule="auto"/>
        <w:jc w:val="center"/>
        <w:rPr>
          <w:rFonts w:ascii="Times New Roman" w:hAnsi="Times New Roman" w:cs="Times New Roman"/>
        </w:rPr>
      </w:pPr>
      <w:r w:rsidRPr="00D41CD1">
        <w:rPr>
          <w:rFonts w:ascii="Times New Roman" w:hAnsi="Times New Roman" w:cs="Times New Roman"/>
        </w:rPr>
        <w:t>Муниципальный контракт № 01073000158190000170001</w:t>
      </w:r>
    </w:p>
    <w:p w14:paraId="0C765DC1" w14:textId="77777777" w:rsidR="008841ED" w:rsidRPr="00D41CD1" w:rsidRDefault="008841ED" w:rsidP="008841ED">
      <w:pPr>
        <w:spacing w:after="0" w:line="240" w:lineRule="auto"/>
        <w:jc w:val="center"/>
        <w:rPr>
          <w:rFonts w:ascii="Times New Roman" w:hAnsi="Times New Roman" w:cs="Times New Roman"/>
        </w:rPr>
      </w:pPr>
      <w:proofErr w:type="gramStart"/>
      <w:r w:rsidRPr="00D41CD1">
        <w:rPr>
          <w:rFonts w:ascii="Times New Roman" w:hAnsi="Times New Roman" w:cs="Times New Roman"/>
        </w:rPr>
        <w:t>на  производство</w:t>
      </w:r>
      <w:proofErr w:type="gramEnd"/>
      <w:r w:rsidRPr="00D41CD1">
        <w:rPr>
          <w:rFonts w:ascii="Times New Roman" w:hAnsi="Times New Roman" w:cs="Times New Roman"/>
        </w:rPr>
        <w:t xml:space="preserve"> ремонтных работ </w:t>
      </w:r>
    </w:p>
    <w:p w14:paraId="33F76AEA" w14:textId="77777777" w:rsidR="008841ED" w:rsidRPr="00D41CD1" w:rsidRDefault="008841ED" w:rsidP="008841ED">
      <w:pPr>
        <w:pStyle w:val="a6"/>
        <w:jc w:val="center"/>
        <w:rPr>
          <w:rFonts w:ascii="Times New Roman" w:hAnsi="Times New Roman" w:cs="Times New Roman"/>
        </w:rPr>
      </w:pPr>
      <w:r w:rsidRPr="00D41CD1">
        <w:rPr>
          <w:rFonts w:ascii="Times New Roman" w:hAnsi="Times New Roman" w:cs="Times New Roman"/>
        </w:rPr>
        <w:t>по асфальтированию объектов улично-дорожной сети городского поселения "Микунь"</w:t>
      </w:r>
    </w:p>
    <w:p w14:paraId="35CD5685" w14:textId="77777777" w:rsidR="008841ED" w:rsidRPr="00D41CD1" w:rsidRDefault="008841ED" w:rsidP="008841ED">
      <w:pPr>
        <w:jc w:val="center"/>
        <w:rPr>
          <w:rFonts w:ascii="Times New Roman" w:hAnsi="Times New Roman" w:cs="Times New Roman"/>
        </w:rPr>
      </w:pPr>
      <w:r w:rsidRPr="00D41CD1">
        <w:rPr>
          <w:rFonts w:ascii="Times New Roman" w:hAnsi="Times New Roman" w:cs="Times New Roman"/>
          <w:bCs/>
        </w:rPr>
        <w:t xml:space="preserve">ИКЗ: </w:t>
      </w:r>
      <w:r w:rsidRPr="00D41CD1">
        <w:rPr>
          <w:rFonts w:ascii="Times New Roman" w:hAnsi="Times New Roman" w:cs="Times New Roman"/>
        </w:rPr>
        <w:t xml:space="preserve">193111600732811160100100180014211244 </w:t>
      </w:r>
      <w:r w:rsidRPr="00D41CD1">
        <w:rPr>
          <w:rFonts w:ascii="Times New Roman" w:hAnsi="Times New Roman" w:cs="Times New Roman"/>
          <w:bCs/>
        </w:rPr>
        <w:t xml:space="preserve"> </w:t>
      </w:r>
    </w:p>
    <w:p w14:paraId="217CF90C" w14:textId="610E9756" w:rsidR="008841ED" w:rsidRPr="00D41CD1" w:rsidRDefault="008841ED" w:rsidP="008841ED">
      <w:pPr>
        <w:rPr>
          <w:rFonts w:ascii="Times New Roman" w:hAnsi="Times New Roman" w:cs="Times New Roman"/>
          <w:b/>
        </w:rPr>
      </w:pPr>
      <w:r w:rsidRPr="00D41CD1">
        <w:rPr>
          <w:rFonts w:ascii="Times New Roman" w:hAnsi="Times New Roman" w:cs="Times New Roman"/>
        </w:rPr>
        <w:t xml:space="preserve"> «</w:t>
      </w:r>
      <w:r w:rsidR="009A5D32">
        <w:rPr>
          <w:rFonts w:ascii="Times New Roman" w:hAnsi="Times New Roman" w:cs="Times New Roman"/>
        </w:rPr>
        <w:t>28</w:t>
      </w:r>
      <w:r w:rsidRPr="00D41CD1">
        <w:rPr>
          <w:rFonts w:ascii="Times New Roman" w:hAnsi="Times New Roman" w:cs="Times New Roman"/>
        </w:rPr>
        <w:t xml:space="preserve">» июня 2019 </w:t>
      </w:r>
      <w:r w:rsidRPr="00D41CD1">
        <w:rPr>
          <w:rFonts w:ascii="Times New Roman" w:hAnsi="Times New Roman" w:cs="Times New Roman"/>
          <w:b/>
        </w:rPr>
        <w:t xml:space="preserve">                                                                    </w:t>
      </w:r>
      <w:r w:rsidRPr="00D41CD1">
        <w:rPr>
          <w:rFonts w:ascii="Times New Roman" w:hAnsi="Times New Roman" w:cs="Times New Roman"/>
        </w:rPr>
        <w:t xml:space="preserve">                             г. Микунь                                                                                                                  </w:t>
      </w:r>
    </w:p>
    <w:p w14:paraId="1D65FECF" w14:textId="387D34D8" w:rsidR="008841ED" w:rsidRPr="00D41CD1" w:rsidRDefault="008841ED" w:rsidP="008841ED">
      <w:pPr>
        <w:ind w:firstLine="708"/>
        <w:jc w:val="both"/>
        <w:rPr>
          <w:rFonts w:ascii="Times New Roman" w:hAnsi="Times New Roman" w:cs="Times New Roman"/>
        </w:rPr>
      </w:pPr>
      <w:r w:rsidRPr="00D41CD1">
        <w:rPr>
          <w:rFonts w:ascii="Times New Roman" w:hAnsi="Times New Roman" w:cs="Times New Roman"/>
        </w:rPr>
        <w:t xml:space="preserve">Администрация городского поселения «Микунь», именуемая в дальнейшем Заказчик, в лице руководителя администрации городского поселения «Микунь» </w:t>
      </w:r>
      <w:proofErr w:type="spellStart"/>
      <w:r w:rsidRPr="00D41CD1">
        <w:rPr>
          <w:rFonts w:ascii="Times New Roman" w:hAnsi="Times New Roman" w:cs="Times New Roman"/>
        </w:rPr>
        <w:t>Розмысло</w:t>
      </w:r>
      <w:proofErr w:type="spellEnd"/>
      <w:r w:rsidRPr="00D41CD1">
        <w:rPr>
          <w:rFonts w:ascii="Times New Roman" w:hAnsi="Times New Roman" w:cs="Times New Roman"/>
        </w:rPr>
        <w:t xml:space="preserve"> Владимира Аркадьевича,  действующего на основании, с одной стороны  и акционерное общество  «Коми дорожная компания» , именуемое в дальнейшем Исполнитель, в лице генерального  директора  </w:t>
      </w:r>
      <w:proofErr w:type="spellStart"/>
      <w:r w:rsidRPr="00D41CD1">
        <w:rPr>
          <w:rFonts w:ascii="Times New Roman" w:hAnsi="Times New Roman" w:cs="Times New Roman"/>
        </w:rPr>
        <w:t>Изъюрова</w:t>
      </w:r>
      <w:proofErr w:type="spellEnd"/>
      <w:r w:rsidRPr="00D41CD1">
        <w:rPr>
          <w:rFonts w:ascii="Times New Roman" w:hAnsi="Times New Roman" w:cs="Times New Roman"/>
        </w:rPr>
        <w:t xml:space="preserve"> Андрея Владимировича, действующего  на основании Устава, с другой стороны, вместе именуемые в дальнейшем "Стороны",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решения  единой комиссии, осуществляющей  функции по осуществлению закупок путем проведения конкурсов, аукционов, запросов котировок, запроса предложений МО ГП "Микунь", утвержденной постановлением администрации поселения от 28.02.2014 года №29 от 17.06.2019 (протокол рассмотрения единственной заявки на участие в электронном аукционе  от 17.06.2019) заключили настоящий муниципальный контракт (далее – контракт) о нижеследующем:  </w:t>
      </w:r>
    </w:p>
    <w:p w14:paraId="6C3F8769" w14:textId="4A78F544" w:rsidR="008841ED" w:rsidRPr="00D41CD1" w:rsidRDefault="008841ED" w:rsidP="00D41CD1">
      <w:pPr>
        <w:ind w:firstLine="708"/>
        <w:jc w:val="center"/>
        <w:rPr>
          <w:rFonts w:ascii="Times New Roman" w:hAnsi="Times New Roman" w:cs="Times New Roman"/>
        </w:rPr>
      </w:pPr>
      <w:r w:rsidRPr="00D41CD1">
        <w:rPr>
          <w:rFonts w:ascii="Times New Roman" w:hAnsi="Times New Roman" w:cs="Times New Roman"/>
        </w:rPr>
        <w:t>1. ПРЕДМЕТ КОНТРАКТА</w:t>
      </w:r>
    </w:p>
    <w:p w14:paraId="5C3AC6E5"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t xml:space="preserve">1.1. Заказчик поручает, а Исполнитель принимает на себя обязательства </w:t>
      </w:r>
      <w:proofErr w:type="gramStart"/>
      <w:r w:rsidRPr="00D41CD1">
        <w:rPr>
          <w:rFonts w:ascii="Times New Roman" w:hAnsi="Times New Roman" w:cs="Times New Roman"/>
        </w:rPr>
        <w:t>на  производство</w:t>
      </w:r>
      <w:proofErr w:type="gramEnd"/>
      <w:r w:rsidRPr="00D41CD1">
        <w:rPr>
          <w:rFonts w:ascii="Times New Roman" w:hAnsi="Times New Roman" w:cs="Times New Roman"/>
        </w:rPr>
        <w:t xml:space="preserve"> ремонтных работ по асфальтированию объектов улично-дорожной сети городского поселения "Микунь" (далее-Объект) согласно локальной сметы, являющейся   неотъемлемой частью контракта.</w:t>
      </w:r>
    </w:p>
    <w:p w14:paraId="55ED33DB"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t xml:space="preserve">1.2. Срок выполнения работ по контракту – до 30.09.2019. </w:t>
      </w:r>
    </w:p>
    <w:p w14:paraId="63E83103" w14:textId="45B4F724"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 xml:space="preserve">              </w:t>
      </w:r>
    </w:p>
    <w:p w14:paraId="5DAD2158" w14:textId="77777777" w:rsidR="008841ED" w:rsidRPr="00D41CD1" w:rsidRDefault="008841ED" w:rsidP="008841ED">
      <w:pPr>
        <w:autoSpaceDE w:val="0"/>
        <w:autoSpaceDN w:val="0"/>
        <w:adjustRightInd w:val="0"/>
        <w:spacing w:after="0" w:line="240" w:lineRule="auto"/>
        <w:jc w:val="center"/>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2. ПРАВА И ОБЯЗАННОСТИ СТОРОН</w:t>
      </w:r>
    </w:p>
    <w:p w14:paraId="55E52454" w14:textId="77777777" w:rsidR="008841ED" w:rsidRPr="00D41CD1" w:rsidRDefault="008841ED" w:rsidP="008841ED">
      <w:pPr>
        <w:autoSpaceDE w:val="0"/>
        <w:autoSpaceDN w:val="0"/>
        <w:adjustRightInd w:val="0"/>
        <w:spacing w:after="0" w:line="240" w:lineRule="auto"/>
        <w:jc w:val="center"/>
        <w:rPr>
          <w:rFonts w:ascii="Times New Roman" w:eastAsia="Times New Roman" w:hAnsi="Times New Roman" w:cs="Times New Roman"/>
          <w:lang w:eastAsia="ru-RU"/>
        </w:rPr>
      </w:pPr>
    </w:p>
    <w:p w14:paraId="52AF91EA" w14:textId="77777777" w:rsidR="008841ED" w:rsidRPr="00D41CD1" w:rsidRDefault="008841ED" w:rsidP="008841ED">
      <w:pPr>
        <w:spacing w:after="0" w:line="240" w:lineRule="auto"/>
        <w:jc w:val="both"/>
        <w:rPr>
          <w:rFonts w:ascii="Times New Roman" w:hAnsi="Times New Roman" w:cs="Times New Roman"/>
        </w:rPr>
      </w:pPr>
      <w:r w:rsidRPr="00D41CD1">
        <w:tab/>
      </w:r>
      <w:r w:rsidRPr="00D41CD1">
        <w:rPr>
          <w:rFonts w:ascii="Times New Roman" w:hAnsi="Times New Roman" w:cs="Times New Roman"/>
        </w:rPr>
        <w:t>2.1. Обязанности Исполнителя:</w:t>
      </w:r>
    </w:p>
    <w:p w14:paraId="347DB153"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t>2.1.1. Исполнитель обязуется выполнить все работы по асфальтированию объектов улично-дорожной сети городского поселения "Микунь" надлежащего качества, в объеме и в сроки, предусмотренные настоящим контрактом.</w:t>
      </w:r>
    </w:p>
    <w:p w14:paraId="55088588" w14:textId="77777777" w:rsidR="008841ED" w:rsidRPr="00D41CD1" w:rsidRDefault="008841ED" w:rsidP="008841ED">
      <w:pPr>
        <w:spacing w:after="0" w:line="240" w:lineRule="auto"/>
        <w:ind w:firstLine="709"/>
        <w:jc w:val="both"/>
        <w:rPr>
          <w:rFonts w:ascii="Times New Roman" w:hAnsi="Times New Roman" w:cs="Times New Roman"/>
        </w:rPr>
      </w:pPr>
      <w:r w:rsidRPr="00D41CD1">
        <w:rPr>
          <w:rFonts w:ascii="Times New Roman" w:hAnsi="Times New Roman" w:cs="Times New Roman"/>
        </w:rPr>
        <w:t xml:space="preserve">2.1.2. Организовать работы по асфальтированию Объекта в соответствии с действующими:  </w:t>
      </w:r>
    </w:p>
    <w:p w14:paraId="42F79E14" w14:textId="77777777" w:rsidR="008841ED" w:rsidRPr="00D41CD1" w:rsidRDefault="008841ED" w:rsidP="008841ED">
      <w:pPr>
        <w:spacing w:after="0" w:line="240" w:lineRule="auto"/>
        <w:ind w:firstLine="709"/>
        <w:jc w:val="both"/>
        <w:rPr>
          <w:rFonts w:ascii="Times New Roman" w:eastAsia="Times New Roman" w:hAnsi="Times New Roman" w:cs="Times New Roman"/>
          <w:lang w:eastAsia="ru-RU"/>
        </w:rPr>
      </w:pPr>
      <w:bookmarkStart w:id="0" w:name="_Hlk11936517"/>
      <w:r w:rsidRPr="00D41CD1">
        <w:rPr>
          <w:rFonts w:ascii="Times New Roman" w:eastAsia="Times New Roman" w:hAnsi="Times New Roman" w:cs="Times New Roman"/>
          <w:lang w:eastAsia="ru-RU"/>
        </w:rPr>
        <w:t xml:space="preserve">- </w:t>
      </w:r>
      <w:r w:rsidRPr="00D41CD1">
        <w:rPr>
          <w:rFonts w:ascii="Times New Roman" w:hAnsi="Times New Roman" w:cs="Times New Roman"/>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D41CD1">
        <w:rPr>
          <w:rFonts w:ascii="Times New Roman" w:eastAsia="Times New Roman" w:hAnsi="Times New Roman" w:cs="Times New Roman"/>
          <w:lang w:eastAsia="ru-RU"/>
        </w:rPr>
        <w:t>;</w:t>
      </w:r>
    </w:p>
    <w:bookmarkEnd w:id="0"/>
    <w:p w14:paraId="30783FC8" w14:textId="77777777" w:rsidR="008841ED" w:rsidRPr="00D41CD1" w:rsidRDefault="008841ED" w:rsidP="008841ED">
      <w:pPr>
        <w:spacing w:after="0" w:line="240" w:lineRule="auto"/>
        <w:ind w:firstLine="709"/>
        <w:jc w:val="both"/>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 ВСН 24-88 «Технические правила ремонта и содержания автомобильных дорог»;</w:t>
      </w:r>
    </w:p>
    <w:p w14:paraId="10339F52" w14:textId="77777777" w:rsidR="008841ED" w:rsidRPr="00D41CD1" w:rsidRDefault="008841ED" w:rsidP="008841ED">
      <w:pPr>
        <w:spacing w:after="0" w:line="240" w:lineRule="auto"/>
        <w:ind w:firstLine="709"/>
        <w:jc w:val="both"/>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 Правил по содержанию и ремонту городских автомобильных дорог, утвержденным приказом Госстроя РСФСР от 09.09.1977;</w:t>
      </w:r>
    </w:p>
    <w:p w14:paraId="2773C117" w14:textId="77777777" w:rsidR="008841ED" w:rsidRPr="00D41CD1" w:rsidRDefault="008841ED" w:rsidP="008841ED">
      <w:pPr>
        <w:spacing w:after="0" w:line="240" w:lineRule="auto"/>
        <w:ind w:firstLine="709"/>
        <w:jc w:val="both"/>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 СНиП 3.06.03-85 «Автомобильные дороги».</w:t>
      </w:r>
    </w:p>
    <w:p w14:paraId="1EC360F4" w14:textId="77777777" w:rsidR="008841ED" w:rsidRPr="00D41CD1" w:rsidRDefault="008841ED" w:rsidP="008841ED">
      <w:pPr>
        <w:autoSpaceDE w:val="0"/>
        <w:autoSpaceDN w:val="0"/>
        <w:adjustRightInd w:val="0"/>
        <w:spacing w:after="0" w:line="240" w:lineRule="auto"/>
        <w:jc w:val="both"/>
        <w:rPr>
          <w:rFonts w:ascii="Times New Roman" w:hAnsi="Times New Roman" w:cs="Times New Roman"/>
        </w:rPr>
      </w:pPr>
      <w:r w:rsidRPr="00D41CD1">
        <w:rPr>
          <w:rFonts w:ascii="Times New Roman" w:hAnsi="Times New Roman" w:cs="Times New Roman"/>
        </w:rPr>
        <w:t xml:space="preserve">            Обеспечить выполнение всех работ на Объекте в объеме, предусмотренном в контракте, в соответствии с функционально-технологическими, конструктивными и инженерно-техническими решениями и требованиями, предусмотренными нормативно-техническими документами, и сдать объект Заказчику с предъявлением исполнительной производственно-технической документации. </w:t>
      </w:r>
    </w:p>
    <w:p w14:paraId="486B4310" w14:textId="77777777" w:rsidR="008841ED" w:rsidRPr="00D41CD1" w:rsidRDefault="008841ED" w:rsidP="008841ED">
      <w:pPr>
        <w:autoSpaceDE w:val="0"/>
        <w:autoSpaceDN w:val="0"/>
        <w:adjustRightInd w:val="0"/>
        <w:spacing w:after="0" w:line="240" w:lineRule="auto"/>
        <w:jc w:val="both"/>
        <w:rPr>
          <w:rFonts w:ascii="Times New Roman" w:hAnsi="Times New Roman" w:cs="Times New Roman"/>
        </w:rPr>
      </w:pPr>
      <w:r w:rsidRPr="00D41CD1">
        <w:rPr>
          <w:rFonts w:ascii="Times New Roman" w:hAnsi="Times New Roman" w:cs="Times New Roman"/>
        </w:rPr>
        <w:t xml:space="preserve">           Формы исполнительной документации должны соответствовать формам РД-11-02-2006 «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требования, предъявляемые к актам освидетельствования работ, конструкций, участков сетей инженерно-технического, РД 11-05-2007 « Порядок ведения общего и (или)специального журнала  учета выполнения работ при строительстве реконструкции, капитальном ремонте объектов капитального строительства».</w:t>
      </w:r>
    </w:p>
    <w:p w14:paraId="55F88F28" w14:textId="77777777" w:rsidR="008841ED" w:rsidRPr="00D41CD1" w:rsidRDefault="008841ED" w:rsidP="008841ED">
      <w:pPr>
        <w:pStyle w:val="a4"/>
        <w:spacing w:after="0"/>
        <w:ind w:left="0"/>
        <w:jc w:val="both"/>
        <w:rPr>
          <w:sz w:val="22"/>
          <w:szCs w:val="22"/>
        </w:rPr>
      </w:pPr>
      <w:r w:rsidRPr="00D41CD1">
        <w:rPr>
          <w:sz w:val="22"/>
          <w:szCs w:val="22"/>
        </w:rPr>
        <w:lastRenderedPageBreak/>
        <w:t xml:space="preserve">             2.1.3. С самого начала работ на объекте и до их завершения организовать и контролировать ведение в установленном порядке журнала производства работ, входного, операционного, лабораторного контроля в соответствии с требованиями нормативных документов. </w:t>
      </w:r>
    </w:p>
    <w:p w14:paraId="3B98E346" w14:textId="77777777" w:rsidR="008841ED" w:rsidRPr="00D41CD1" w:rsidRDefault="008841ED" w:rsidP="008841ED">
      <w:pPr>
        <w:pStyle w:val="a4"/>
        <w:spacing w:after="0"/>
        <w:ind w:left="0" w:firstLine="360"/>
        <w:jc w:val="both"/>
        <w:rPr>
          <w:sz w:val="22"/>
          <w:szCs w:val="22"/>
        </w:rPr>
      </w:pPr>
      <w:r w:rsidRPr="00D41CD1">
        <w:rPr>
          <w:sz w:val="22"/>
          <w:szCs w:val="22"/>
        </w:rPr>
        <w:t xml:space="preserve">2.1.4. Обеспечить поставку на объект необходимых материалов, изделий, конструкций, оборудования, комплектующих изделий, строительной техники, а также осуществление их </w:t>
      </w:r>
      <w:proofErr w:type="gramStart"/>
      <w:r w:rsidRPr="00D41CD1">
        <w:rPr>
          <w:sz w:val="22"/>
          <w:szCs w:val="22"/>
        </w:rPr>
        <w:t>приемки,  разгрузки</w:t>
      </w:r>
      <w:proofErr w:type="gramEnd"/>
      <w:r w:rsidRPr="00D41CD1">
        <w:rPr>
          <w:sz w:val="22"/>
          <w:szCs w:val="22"/>
        </w:rPr>
        <w:t xml:space="preserve"> и складирования. До начала работ обеспечить проверку качества материалов и изделий, в т.ч. у субподрядных организаций.</w:t>
      </w:r>
    </w:p>
    <w:p w14:paraId="7353C3ED" w14:textId="77777777" w:rsidR="008841ED" w:rsidRPr="00D41CD1" w:rsidRDefault="008841ED" w:rsidP="008841ED">
      <w:pPr>
        <w:pStyle w:val="a4"/>
        <w:spacing w:after="0"/>
        <w:ind w:left="0" w:firstLine="360"/>
        <w:jc w:val="both"/>
        <w:rPr>
          <w:sz w:val="22"/>
          <w:szCs w:val="22"/>
        </w:rPr>
      </w:pPr>
      <w:r w:rsidRPr="00D41CD1">
        <w:rPr>
          <w:sz w:val="22"/>
          <w:szCs w:val="22"/>
        </w:rPr>
        <w:t xml:space="preserve">2.1.5. На срок действия настоящего контракта взаимодействовать с </w:t>
      </w:r>
      <w:proofErr w:type="gramStart"/>
      <w:r w:rsidRPr="00D41CD1">
        <w:rPr>
          <w:sz w:val="22"/>
          <w:szCs w:val="22"/>
        </w:rPr>
        <w:t>Заказчиком,  с</w:t>
      </w:r>
      <w:proofErr w:type="gramEnd"/>
      <w:r w:rsidRPr="00D41CD1">
        <w:rPr>
          <w:sz w:val="22"/>
          <w:szCs w:val="22"/>
        </w:rPr>
        <w:t xml:space="preserve"> районными подразделениями ГИБДД МВД России, МЧС России, Росгидромета и другими органами, учреждениями и организациями по вопросам реализации настоящего контракта.</w:t>
      </w:r>
    </w:p>
    <w:p w14:paraId="6F905095" w14:textId="77777777" w:rsidR="008841ED" w:rsidRPr="00D41CD1" w:rsidRDefault="008841ED" w:rsidP="008841ED">
      <w:pPr>
        <w:pStyle w:val="a4"/>
        <w:spacing w:after="0"/>
        <w:ind w:left="0" w:firstLine="391"/>
        <w:jc w:val="both"/>
        <w:rPr>
          <w:sz w:val="22"/>
          <w:szCs w:val="22"/>
        </w:rPr>
      </w:pPr>
      <w:r w:rsidRPr="00D41CD1">
        <w:rPr>
          <w:sz w:val="22"/>
          <w:szCs w:val="22"/>
        </w:rPr>
        <w:t>2.1.6.  До подписания акта о приемке выполненных работ обеспечить вывоз за пределы объекта принадлежащих ему и субподрядным организациям строительных машин и оборудования, транспортных средств, инструментов, приборов, инвентаря, строительных материалов, изделий, конструкций, демонтаж временных зданий и сооружений.</w:t>
      </w:r>
    </w:p>
    <w:p w14:paraId="0E705D24" w14:textId="77777777" w:rsidR="008841ED" w:rsidRPr="00D41CD1" w:rsidRDefault="008841ED" w:rsidP="008841ED">
      <w:pPr>
        <w:pStyle w:val="a4"/>
        <w:spacing w:after="0"/>
        <w:ind w:left="0" w:firstLine="391"/>
        <w:jc w:val="both"/>
        <w:rPr>
          <w:sz w:val="22"/>
          <w:szCs w:val="22"/>
        </w:rPr>
      </w:pPr>
      <w:r w:rsidRPr="00D41CD1">
        <w:rPr>
          <w:sz w:val="22"/>
          <w:szCs w:val="22"/>
        </w:rPr>
        <w:t>2.1.7. По требованию Заказчика за свой счет, обеспечить в срок, согласованный с Заказчиком, исправление дефектов, устранение недостатков, допущенных при выполнении работ.</w:t>
      </w:r>
    </w:p>
    <w:p w14:paraId="07B1EF0B" w14:textId="77777777" w:rsidR="008841ED" w:rsidRPr="00D41CD1" w:rsidRDefault="008841ED" w:rsidP="008841ED">
      <w:pPr>
        <w:pStyle w:val="2"/>
        <w:spacing w:after="0" w:line="240" w:lineRule="auto"/>
        <w:ind w:firstLine="360"/>
        <w:jc w:val="both"/>
        <w:rPr>
          <w:sz w:val="22"/>
          <w:szCs w:val="22"/>
        </w:rPr>
      </w:pPr>
      <w:r w:rsidRPr="00D41CD1">
        <w:rPr>
          <w:sz w:val="22"/>
          <w:szCs w:val="22"/>
        </w:rPr>
        <w:t>2.1.8. Своевременно представлять Заказчику всю необходимую информацию об объекте.</w:t>
      </w:r>
    </w:p>
    <w:p w14:paraId="502C3EFA" w14:textId="77777777" w:rsidR="008841ED" w:rsidRPr="00D41CD1" w:rsidRDefault="008841ED" w:rsidP="008841ED">
      <w:pPr>
        <w:pStyle w:val="2"/>
        <w:spacing w:after="0" w:line="240" w:lineRule="auto"/>
        <w:ind w:firstLine="360"/>
        <w:jc w:val="both"/>
        <w:rPr>
          <w:sz w:val="22"/>
          <w:szCs w:val="22"/>
        </w:rPr>
      </w:pPr>
      <w:r w:rsidRPr="00D41CD1">
        <w:rPr>
          <w:sz w:val="22"/>
          <w:szCs w:val="22"/>
        </w:rPr>
        <w:t>2.1.9. По требованию Заказчика вносить изменения в Проект производства работ.</w:t>
      </w:r>
    </w:p>
    <w:p w14:paraId="4C78EFAF" w14:textId="77777777" w:rsidR="008841ED" w:rsidRPr="00D41CD1" w:rsidRDefault="008841ED" w:rsidP="008841ED">
      <w:pPr>
        <w:pStyle w:val="2"/>
        <w:spacing w:after="0" w:line="240" w:lineRule="auto"/>
        <w:ind w:firstLine="360"/>
        <w:jc w:val="both"/>
        <w:rPr>
          <w:sz w:val="22"/>
          <w:szCs w:val="22"/>
        </w:rPr>
      </w:pPr>
      <w:r w:rsidRPr="00D41CD1">
        <w:rPr>
          <w:sz w:val="22"/>
          <w:szCs w:val="22"/>
        </w:rPr>
        <w:t>2.1.10. По приглашению Заказчика, принимать участие и обеспечить участие субподрядных организаций, задействованных в выполнении работ, в проводимых им совещаниях для обсуждения вопросов, связанных с ремонтом объекта.</w:t>
      </w:r>
    </w:p>
    <w:p w14:paraId="568FF7DF" w14:textId="77777777" w:rsidR="008841ED" w:rsidRPr="00D41CD1" w:rsidRDefault="008841ED" w:rsidP="008841ED">
      <w:pPr>
        <w:pStyle w:val="2"/>
        <w:widowControl w:val="0"/>
        <w:numPr>
          <w:ilvl w:val="0"/>
          <w:numId w:val="1"/>
        </w:numPr>
        <w:spacing w:after="0" w:line="240" w:lineRule="auto"/>
        <w:ind w:left="0" w:firstLine="0"/>
        <w:jc w:val="both"/>
        <w:rPr>
          <w:sz w:val="22"/>
          <w:szCs w:val="22"/>
        </w:rPr>
      </w:pPr>
      <w:r w:rsidRPr="00D41CD1">
        <w:rPr>
          <w:sz w:val="22"/>
          <w:szCs w:val="22"/>
        </w:rPr>
        <w:t xml:space="preserve">       2.1.11. В письменном виде в течение 3-х рабочих дней уведомить Заказчика об изменении реквизитов.</w:t>
      </w:r>
    </w:p>
    <w:p w14:paraId="6C25040B" w14:textId="77777777" w:rsidR="008841ED" w:rsidRPr="00D41CD1" w:rsidRDefault="008841ED" w:rsidP="008841ED">
      <w:pPr>
        <w:pStyle w:val="2"/>
        <w:widowControl w:val="0"/>
        <w:numPr>
          <w:ilvl w:val="0"/>
          <w:numId w:val="1"/>
        </w:numPr>
        <w:spacing w:after="0" w:line="240" w:lineRule="auto"/>
        <w:ind w:left="0" w:firstLine="0"/>
        <w:jc w:val="both"/>
        <w:rPr>
          <w:sz w:val="22"/>
          <w:szCs w:val="22"/>
        </w:rPr>
      </w:pPr>
      <w:r w:rsidRPr="00D41CD1">
        <w:rPr>
          <w:sz w:val="22"/>
          <w:szCs w:val="22"/>
        </w:rPr>
        <w:t xml:space="preserve">        2.1.12. Исполнитель несет ответственность перед Заказчиком за допущенные отступления от требований, предусмотренных в технической документации;</w:t>
      </w:r>
    </w:p>
    <w:p w14:paraId="631918A0"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 xml:space="preserve">        2.1.13. При производстве работ Исполнитель обеспечивает выполнение требований пожарной безопасности, охраны труда и техники безопасности; </w:t>
      </w:r>
    </w:p>
    <w:p w14:paraId="54D28B10"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 xml:space="preserve">        2.1.14. В случае если Заказчиком будут обнаружены некачественно выполненные работы, выявленные при приемке работ, то Исполнитель своими силами и без увеличения стоимости работ обязан в согласованный срок переделать эти работы для обеспечения их надлежащего качества. Если Исполнитель в кратчайший (технически возможный)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Исполнителем работ. Все расходы, связанные с переделкой таких работ другими лицами </w:t>
      </w:r>
      <w:proofErr w:type="gramStart"/>
      <w:r w:rsidRPr="00D41CD1">
        <w:rPr>
          <w:rFonts w:ascii="Times New Roman" w:hAnsi="Times New Roman" w:cs="Times New Roman"/>
        </w:rPr>
        <w:t>оплачиваются  Исполнителем</w:t>
      </w:r>
      <w:proofErr w:type="gramEnd"/>
      <w:r w:rsidRPr="00D41CD1">
        <w:rPr>
          <w:rFonts w:ascii="Times New Roman" w:hAnsi="Times New Roman" w:cs="Times New Roman"/>
        </w:rPr>
        <w:t>.</w:t>
      </w:r>
    </w:p>
    <w:p w14:paraId="2C2DD5F5" w14:textId="77777777" w:rsidR="008841ED" w:rsidRPr="00D41CD1" w:rsidRDefault="008841ED" w:rsidP="008841E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2.2. Обязанности Заказчика:</w:t>
      </w:r>
    </w:p>
    <w:p w14:paraId="7575D61E" w14:textId="77777777" w:rsidR="008841ED" w:rsidRPr="00D41CD1" w:rsidRDefault="008841ED" w:rsidP="008841E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2.2.1. Заказчик обязуется принять выполненные работы в порядке, предусмотренном настоящим контрактом;</w:t>
      </w:r>
    </w:p>
    <w:p w14:paraId="44A42CFE" w14:textId="77777777" w:rsidR="008841ED" w:rsidRPr="00D41CD1" w:rsidRDefault="008841ED" w:rsidP="008841E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2.2.2. Заказчик обязуется оплатить выполненные работы в размере, в сроки и в порядке, предусмотренные настоящим контрактом;</w:t>
      </w:r>
    </w:p>
    <w:p w14:paraId="695EDBEC" w14:textId="77777777" w:rsidR="008841ED" w:rsidRPr="00D41CD1" w:rsidRDefault="008841ED" w:rsidP="008841E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2.3. Права Заказчика:</w:t>
      </w:r>
    </w:p>
    <w:p w14:paraId="7727C9CB" w14:textId="77777777" w:rsidR="008841ED" w:rsidRPr="00D41CD1" w:rsidRDefault="008841ED" w:rsidP="008841E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 xml:space="preserve">2.3.1. Заказчик вправе в </w:t>
      </w:r>
      <w:proofErr w:type="gramStart"/>
      <w:r w:rsidRPr="00D41CD1">
        <w:rPr>
          <w:rFonts w:ascii="Times New Roman" w:eastAsia="Times New Roman" w:hAnsi="Times New Roman" w:cs="Times New Roman"/>
          <w:lang w:eastAsia="ru-RU"/>
        </w:rPr>
        <w:t>любое  время</w:t>
      </w:r>
      <w:proofErr w:type="gramEnd"/>
      <w:r w:rsidRPr="00D41CD1">
        <w:rPr>
          <w:rFonts w:ascii="Times New Roman" w:eastAsia="Times New Roman" w:hAnsi="Times New Roman" w:cs="Times New Roman"/>
          <w:lang w:eastAsia="ru-RU"/>
        </w:rPr>
        <w:t xml:space="preserve"> проверять ход и качество работы, выполняемой Исполнителем, не вмешиваясь в его деятельность;</w:t>
      </w:r>
    </w:p>
    <w:p w14:paraId="4C756183" w14:textId="77777777" w:rsidR="008841ED" w:rsidRPr="00D41CD1" w:rsidRDefault="008841ED" w:rsidP="008841E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 xml:space="preserve">2.3.2. Если Исполнитель не приступает своевременно к исполнению настоящего </w:t>
      </w:r>
      <w:proofErr w:type="gramStart"/>
      <w:r w:rsidRPr="00D41CD1">
        <w:rPr>
          <w:rFonts w:ascii="Times New Roman" w:eastAsia="Times New Roman" w:hAnsi="Times New Roman" w:cs="Times New Roman"/>
          <w:lang w:eastAsia="ru-RU"/>
        </w:rPr>
        <w:t>контракта  или</w:t>
      </w:r>
      <w:proofErr w:type="gramEnd"/>
      <w:r w:rsidRPr="00D41CD1">
        <w:rPr>
          <w:rFonts w:ascii="Times New Roman" w:eastAsia="Times New Roman" w:hAnsi="Times New Roman" w:cs="Times New Roman"/>
          <w:lang w:eastAsia="ru-RU"/>
        </w:rPr>
        <w:t xml:space="preserve"> выполняет работу настолько медленно, что окончание ее к сроку становится явно невозможным, Заказчик вправе отказаться от исполнения контракта и потребовать возмещения убытков;</w:t>
      </w:r>
    </w:p>
    <w:p w14:paraId="5A144D0F" w14:textId="409566A7" w:rsidR="008841ED" w:rsidRPr="00D41CD1" w:rsidRDefault="008841ED" w:rsidP="006D5B9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2.3.3.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контракта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14:paraId="57DD2877" w14:textId="77777777" w:rsidR="008841ED" w:rsidRPr="00D41CD1" w:rsidRDefault="008841ED" w:rsidP="008841ED">
      <w:pPr>
        <w:ind w:left="1080"/>
        <w:jc w:val="center"/>
        <w:rPr>
          <w:rFonts w:ascii="Times New Roman" w:hAnsi="Times New Roman" w:cs="Times New Roman"/>
        </w:rPr>
      </w:pPr>
      <w:r w:rsidRPr="00D41CD1">
        <w:rPr>
          <w:rFonts w:ascii="Times New Roman" w:hAnsi="Times New Roman" w:cs="Times New Roman"/>
        </w:rPr>
        <w:t>3. ПОРЯДОК И СРОК ОПЛАТЫ РАБОТ</w:t>
      </w:r>
    </w:p>
    <w:p w14:paraId="5A664C46" w14:textId="24137268" w:rsidR="008841ED" w:rsidRPr="00D41CD1" w:rsidRDefault="008841ED" w:rsidP="008841ED">
      <w:pPr>
        <w:spacing w:after="0" w:line="240" w:lineRule="auto"/>
        <w:ind w:firstLine="709"/>
        <w:jc w:val="both"/>
        <w:rPr>
          <w:rFonts w:ascii="Times New Roman" w:eastAsia="Times New Roman" w:hAnsi="Times New Roman" w:cs="Times New Roman"/>
          <w:lang w:eastAsia="ru-RU"/>
        </w:rPr>
      </w:pPr>
      <w:r w:rsidRPr="00D41CD1">
        <w:rPr>
          <w:rFonts w:ascii="Times New Roman" w:hAnsi="Times New Roman" w:cs="Times New Roman"/>
        </w:rPr>
        <w:t>3.1. Цена контракта составляет</w:t>
      </w:r>
      <w:r w:rsidR="00D41CD1" w:rsidRPr="00D41CD1">
        <w:rPr>
          <w:rFonts w:ascii="Times New Roman" w:hAnsi="Times New Roman" w:cs="Times New Roman"/>
        </w:rPr>
        <w:t xml:space="preserve"> 961</w:t>
      </w:r>
      <w:r w:rsidR="00D41CD1">
        <w:rPr>
          <w:rFonts w:ascii="Times New Roman" w:hAnsi="Times New Roman" w:cs="Times New Roman"/>
        </w:rPr>
        <w:t xml:space="preserve"> </w:t>
      </w:r>
      <w:r w:rsidR="00D41CD1" w:rsidRPr="00D41CD1">
        <w:rPr>
          <w:rFonts w:ascii="Times New Roman" w:hAnsi="Times New Roman" w:cs="Times New Roman"/>
        </w:rPr>
        <w:t xml:space="preserve">591(девятьсот шестьдесят одна тысяча пятьсот девяносто один) рубль 00 </w:t>
      </w:r>
      <w:proofErr w:type="gramStart"/>
      <w:r w:rsidR="00D41CD1" w:rsidRPr="00D41CD1">
        <w:rPr>
          <w:rFonts w:ascii="Times New Roman" w:hAnsi="Times New Roman" w:cs="Times New Roman"/>
        </w:rPr>
        <w:t xml:space="preserve">копеек  </w:t>
      </w:r>
      <w:r w:rsidR="006D5B9D">
        <w:rPr>
          <w:rFonts w:ascii="Times New Roman" w:hAnsi="Times New Roman" w:cs="Times New Roman"/>
        </w:rPr>
        <w:t>с</w:t>
      </w:r>
      <w:proofErr w:type="gramEnd"/>
      <w:r w:rsidRPr="00D41CD1">
        <w:rPr>
          <w:rFonts w:ascii="Times New Roman" w:hAnsi="Times New Roman" w:cs="Times New Roman"/>
        </w:rPr>
        <w:t xml:space="preserve"> НДС</w:t>
      </w:r>
      <w:r w:rsidR="00D41CD1" w:rsidRPr="00D41CD1">
        <w:rPr>
          <w:rFonts w:ascii="Times New Roman" w:hAnsi="Times New Roman" w:cs="Times New Roman"/>
        </w:rPr>
        <w:t xml:space="preserve"> в размере </w:t>
      </w:r>
      <w:r w:rsidR="00D41CD1" w:rsidRPr="00D41CD1">
        <w:rPr>
          <w:rFonts w:ascii="Times New Roman" w:hAnsi="Times New Roman" w:cs="Times New Roman"/>
          <w:color w:val="000000"/>
        </w:rPr>
        <w:t>160265</w:t>
      </w:r>
      <w:r w:rsidR="006D5B9D">
        <w:rPr>
          <w:rFonts w:ascii="Times New Roman" w:hAnsi="Times New Roman" w:cs="Times New Roman"/>
          <w:color w:val="000000"/>
        </w:rPr>
        <w:t>,</w:t>
      </w:r>
      <w:r w:rsidR="00D41CD1" w:rsidRPr="00D41CD1">
        <w:rPr>
          <w:rFonts w:ascii="Times New Roman" w:hAnsi="Times New Roman" w:cs="Times New Roman"/>
          <w:color w:val="000000"/>
        </w:rPr>
        <w:t>17</w:t>
      </w:r>
      <w:r w:rsidR="00D41CD1">
        <w:rPr>
          <w:rFonts w:ascii="Times New Roman" w:hAnsi="Times New Roman" w:cs="Times New Roman"/>
          <w:color w:val="000000"/>
        </w:rPr>
        <w:t xml:space="preserve"> рублей, </w:t>
      </w:r>
      <w:r w:rsidRPr="00D41CD1">
        <w:rPr>
          <w:rFonts w:ascii="Times New Roman" w:hAnsi="Times New Roman" w:cs="Times New Roman"/>
        </w:rPr>
        <w:t>финансируется из бюджета городского поселения «Микунь» на 2019 год.</w:t>
      </w:r>
      <w:r w:rsidRPr="00D41CD1">
        <w:rPr>
          <w:rFonts w:ascii="Times New Roman" w:eastAsia="Times New Roman" w:hAnsi="Times New Roman" w:cs="Times New Roman"/>
          <w:lang w:eastAsia="ru-RU"/>
        </w:rPr>
        <w:t xml:space="preserve"> </w:t>
      </w:r>
    </w:p>
    <w:p w14:paraId="2188FA9D" w14:textId="77777777" w:rsidR="008841ED" w:rsidRPr="00D41CD1" w:rsidRDefault="008841ED" w:rsidP="008841ED">
      <w:pPr>
        <w:spacing w:after="0" w:line="240" w:lineRule="auto"/>
        <w:ind w:firstLine="709"/>
        <w:jc w:val="both"/>
        <w:rPr>
          <w:rFonts w:ascii="Times New Roman" w:eastAsia="Times New Roman" w:hAnsi="Times New Roman" w:cs="Times New Roman"/>
          <w:lang w:eastAsia="ru-RU"/>
        </w:rPr>
      </w:pPr>
      <w:r w:rsidRPr="00D41CD1">
        <w:rPr>
          <w:rFonts w:ascii="Times New Roman" w:eastAsia="Times New Roman" w:hAnsi="Times New Roman" w:cs="Times New Roman"/>
          <w:lang w:eastAsia="ru-RU"/>
        </w:rPr>
        <w:lastRenderedPageBreak/>
        <w:t xml:space="preserve">3.2. Цена контракта устанавливается в рублях, включает в себя все расходы (в том числе НДС, расходы на доставку и </w:t>
      </w:r>
      <w:proofErr w:type="gramStart"/>
      <w:r w:rsidRPr="00D41CD1">
        <w:rPr>
          <w:rFonts w:ascii="Times New Roman" w:eastAsia="Times New Roman" w:hAnsi="Times New Roman" w:cs="Times New Roman"/>
          <w:lang w:eastAsia="ru-RU"/>
        </w:rPr>
        <w:t>перевозку  материалов</w:t>
      </w:r>
      <w:proofErr w:type="gramEnd"/>
      <w:r w:rsidRPr="00D41CD1">
        <w:rPr>
          <w:rFonts w:ascii="Times New Roman" w:eastAsia="Times New Roman" w:hAnsi="Times New Roman" w:cs="Times New Roman"/>
          <w:lang w:eastAsia="ru-RU"/>
        </w:rPr>
        <w:t>, техники, страхование, уплату налогов, пошлин, сборов и других обязательных платежей).</w:t>
      </w:r>
    </w:p>
    <w:p w14:paraId="1F032311"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 xml:space="preserve">              3.3. Указанная цена контракта является твердой и определяется на весь срок исполнения контракта. Основание изменения и расторжения контракта предусмотрены разделом 7. </w:t>
      </w:r>
    </w:p>
    <w:p w14:paraId="56650855"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t xml:space="preserve">3.4. Заказчик обязуется оплатить за полностью выполненные работы в течение        15 рабочих </w:t>
      </w:r>
      <w:proofErr w:type="gramStart"/>
      <w:r w:rsidRPr="00D41CD1">
        <w:rPr>
          <w:rFonts w:ascii="Times New Roman" w:hAnsi="Times New Roman" w:cs="Times New Roman"/>
        </w:rPr>
        <w:t>дней  с</w:t>
      </w:r>
      <w:proofErr w:type="gramEnd"/>
      <w:r w:rsidRPr="00D41CD1">
        <w:rPr>
          <w:rFonts w:ascii="Times New Roman" w:hAnsi="Times New Roman" w:cs="Times New Roman"/>
        </w:rPr>
        <w:t xml:space="preserve"> даты подписанного  «Заказчиком» акта сдачи-приемки выполненных работ и счёта-фактуры, оформленного в соответствии со ст.168, 169 НК РФ.</w:t>
      </w:r>
    </w:p>
    <w:p w14:paraId="7CFD97D1"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t xml:space="preserve">3.5. Расчеты за выполненные работы производятся Заказчиком путем перечисления денежных средств на расчетный счет Исполнителя.  </w:t>
      </w:r>
    </w:p>
    <w:p w14:paraId="27B61F31"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 xml:space="preserve">           </w:t>
      </w:r>
      <w:r w:rsidRPr="00D41CD1">
        <w:rPr>
          <w:rFonts w:ascii="Times New Roman" w:hAnsi="Times New Roman" w:cs="Times New Roman"/>
        </w:rPr>
        <w:tab/>
        <w:t xml:space="preserve">3.6. Заказчик считается исполнившим обязательства по оплате в момент зачисления денежных средств на расчетный счет Исполнителя. </w:t>
      </w:r>
    </w:p>
    <w:p w14:paraId="10D774CB" w14:textId="77777777" w:rsidR="008841ED" w:rsidRPr="00D41CD1" w:rsidRDefault="008841ED" w:rsidP="008841ED">
      <w:pPr>
        <w:spacing w:after="0" w:line="240" w:lineRule="auto"/>
        <w:ind w:firstLine="708"/>
        <w:jc w:val="both"/>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3.7.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4A848FE" w14:textId="77777777" w:rsidR="008841ED" w:rsidRPr="00D41CD1" w:rsidRDefault="008841ED" w:rsidP="008841ED">
      <w:pPr>
        <w:spacing w:after="0" w:line="240" w:lineRule="auto"/>
        <w:rPr>
          <w:rFonts w:ascii="Times New Roman" w:hAnsi="Times New Roman" w:cs="Times New Roman"/>
        </w:rPr>
      </w:pPr>
    </w:p>
    <w:p w14:paraId="3705096C" w14:textId="77777777" w:rsidR="008841ED" w:rsidRPr="00D41CD1" w:rsidRDefault="008841ED" w:rsidP="008841ED">
      <w:pPr>
        <w:spacing w:after="0" w:line="240" w:lineRule="auto"/>
        <w:jc w:val="center"/>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 xml:space="preserve">4. ПОРЯДОК и </w:t>
      </w:r>
      <w:proofErr w:type="gramStart"/>
      <w:r w:rsidRPr="00D41CD1">
        <w:rPr>
          <w:rFonts w:ascii="Times New Roman" w:eastAsia="Times New Roman" w:hAnsi="Times New Roman" w:cs="Times New Roman"/>
          <w:lang w:eastAsia="ru-RU"/>
        </w:rPr>
        <w:t>СРОК  ПРИЕМКИ</w:t>
      </w:r>
      <w:proofErr w:type="gramEnd"/>
      <w:r w:rsidRPr="00D41CD1">
        <w:rPr>
          <w:rFonts w:ascii="Times New Roman" w:eastAsia="Times New Roman" w:hAnsi="Times New Roman" w:cs="Times New Roman"/>
          <w:lang w:eastAsia="ru-RU"/>
        </w:rPr>
        <w:t xml:space="preserve"> РАБОТ</w:t>
      </w:r>
    </w:p>
    <w:p w14:paraId="57474335" w14:textId="77777777" w:rsidR="008841ED" w:rsidRPr="00D41CD1" w:rsidRDefault="008841ED" w:rsidP="008841ED">
      <w:pPr>
        <w:spacing w:after="0" w:line="240" w:lineRule="auto"/>
        <w:jc w:val="center"/>
        <w:rPr>
          <w:rFonts w:ascii="Times New Roman" w:eastAsia="Times New Roman" w:hAnsi="Times New Roman" w:cs="Times New Roman"/>
          <w:lang w:eastAsia="ru-RU"/>
        </w:rPr>
      </w:pPr>
    </w:p>
    <w:p w14:paraId="63EA3353" w14:textId="77777777" w:rsidR="008841ED" w:rsidRPr="00D41CD1" w:rsidRDefault="008841ED" w:rsidP="008841ED">
      <w:pPr>
        <w:spacing w:after="0" w:line="240" w:lineRule="auto"/>
        <w:jc w:val="both"/>
        <w:rPr>
          <w:rFonts w:ascii="Times New Roman" w:hAnsi="Times New Roman" w:cs="Times New Roman"/>
          <w:lang w:eastAsia="ru-RU"/>
        </w:rPr>
      </w:pPr>
      <w:r w:rsidRPr="00D41CD1">
        <w:rPr>
          <w:lang w:eastAsia="ru-RU"/>
        </w:rPr>
        <w:tab/>
      </w:r>
      <w:r w:rsidRPr="00D41CD1">
        <w:rPr>
          <w:rFonts w:ascii="Times New Roman" w:hAnsi="Times New Roman" w:cs="Times New Roman"/>
          <w:lang w:eastAsia="ru-RU"/>
        </w:rPr>
        <w:t xml:space="preserve">4.1. Сдача результата работ </w:t>
      </w:r>
      <w:proofErr w:type="gramStart"/>
      <w:r w:rsidRPr="00D41CD1">
        <w:rPr>
          <w:rFonts w:ascii="Times New Roman" w:hAnsi="Times New Roman" w:cs="Times New Roman"/>
          <w:lang w:eastAsia="ru-RU"/>
        </w:rPr>
        <w:t>Исполнителем  и</w:t>
      </w:r>
      <w:proofErr w:type="gramEnd"/>
      <w:r w:rsidRPr="00D41CD1">
        <w:rPr>
          <w:rFonts w:ascii="Times New Roman" w:hAnsi="Times New Roman" w:cs="Times New Roman"/>
          <w:lang w:eastAsia="ru-RU"/>
        </w:rPr>
        <w:t xml:space="preserve"> приемка его Заказчиком оформляются актом выполненных работ </w:t>
      </w:r>
      <w:r w:rsidRPr="00D41CD1">
        <w:rPr>
          <w:rFonts w:ascii="Times New Roman" w:hAnsi="Times New Roman" w:cs="Times New Roman"/>
        </w:rPr>
        <w:t>по формам  КС-2 и справкам КС-3</w:t>
      </w:r>
      <w:r w:rsidRPr="00D41CD1">
        <w:rPr>
          <w:rFonts w:ascii="Times New Roman" w:hAnsi="Times New Roman" w:cs="Times New Roman"/>
          <w:i/>
          <w:lang w:eastAsia="ru-RU"/>
        </w:rPr>
        <w:t xml:space="preserve">, </w:t>
      </w:r>
      <w:r w:rsidRPr="00D41CD1">
        <w:rPr>
          <w:rFonts w:ascii="Times New Roman" w:hAnsi="Times New Roman" w:cs="Times New Roman"/>
          <w:lang w:eastAsia="ru-RU"/>
        </w:rPr>
        <w:t>подписанным обеими сторонами. При необоснованном отказе одной из сторон от подписания в документе делается соответствующая отметка.</w:t>
      </w:r>
    </w:p>
    <w:p w14:paraId="2ABFE6A6" w14:textId="77777777" w:rsidR="008841ED" w:rsidRPr="00D41CD1" w:rsidRDefault="008841ED" w:rsidP="008841ED">
      <w:pPr>
        <w:spacing w:after="0" w:line="240" w:lineRule="auto"/>
        <w:jc w:val="both"/>
        <w:rPr>
          <w:rFonts w:ascii="Times New Roman" w:hAnsi="Times New Roman" w:cs="Times New Roman"/>
          <w:lang w:eastAsia="ru-RU"/>
        </w:rPr>
      </w:pPr>
      <w:r w:rsidRPr="00D41CD1">
        <w:rPr>
          <w:rFonts w:ascii="Times New Roman" w:hAnsi="Times New Roman" w:cs="Times New Roman"/>
          <w:lang w:eastAsia="ru-RU"/>
        </w:rPr>
        <w:tab/>
        <w:t>4.2. Если Заказчик при приемке выполненной работы обнаружит в ней недостатки, он немедленно должен заявить об этом исполнителю.</w:t>
      </w:r>
    </w:p>
    <w:p w14:paraId="1F002C93" w14:textId="77777777" w:rsidR="008841ED" w:rsidRPr="00D41CD1" w:rsidRDefault="008841ED" w:rsidP="008841ED">
      <w:pPr>
        <w:spacing w:after="0" w:line="240" w:lineRule="auto"/>
        <w:jc w:val="both"/>
        <w:rPr>
          <w:rFonts w:ascii="Times New Roman" w:hAnsi="Times New Roman" w:cs="Times New Roman"/>
          <w:lang w:eastAsia="ru-RU"/>
        </w:rPr>
      </w:pPr>
      <w:r w:rsidRPr="00D41CD1">
        <w:rPr>
          <w:rFonts w:ascii="Times New Roman" w:hAnsi="Times New Roman" w:cs="Times New Roman"/>
          <w:lang w:eastAsia="ru-RU"/>
        </w:rPr>
        <w:tab/>
        <w:t>4.3. Заказчик, обнаруживший после приемки работы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течение 5 календарных дней с даты их обнаружения.</w:t>
      </w:r>
    </w:p>
    <w:p w14:paraId="64BAB4B4" w14:textId="77777777" w:rsidR="008841ED" w:rsidRPr="00D41CD1" w:rsidRDefault="008841ED" w:rsidP="008841ED">
      <w:pPr>
        <w:spacing w:after="0" w:line="240" w:lineRule="auto"/>
        <w:jc w:val="both"/>
        <w:rPr>
          <w:rFonts w:ascii="Times New Roman" w:hAnsi="Times New Roman" w:cs="Times New Roman"/>
          <w:lang w:eastAsia="ru-RU"/>
        </w:rPr>
      </w:pPr>
      <w:r w:rsidRPr="00D41CD1">
        <w:rPr>
          <w:rFonts w:ascii="Times New Roman" w:hAnsi="Times New Roman" w:cs="Times New Roman"/>
          <w:lang w:eastAsia="ru-RU"/>
        </w:rPr>
        <w:t xml:space="preserve">            4.4. В случае обнаружения недостатков во время приемки результата работы или после его приемки в течение гарантийного срока, Заказчик обязан незамедлительно в течение 5 календарных дней с даты их обнаружения уведомить Исполнителя  с указанием на недостатки, их обоснование и  потребовать безвозмездного повторного выполнения работы с указанием сроков, а при необоснованном отказе  Исполнителя -  потребовать возмещения понесенных им расходов на исправление недостатков своими средствами или третьими лицами.</w:t>
      </w:r>
    </w:p>
    <w:p w14:paraId="69B34B29" w14:textId="77777777" w:rsidR="008841ED" w:rsidRPr="00D41CD1" w:rsidRDefault="008841ED" w:rsidP="008841ED">
      <w:pPr>
        <w:spacing w:after="0" w:line="240" w:lineRule="auto"/>
        <w:jc w:val="both"/>
        <w:rPr>
          <w:rFonts w:ascii="Times New Roman" w:hAnsi="Times New Roman" w:cs="Times New Roman"/>
        </w:rPr>
      </w:pPr>
    </w:p>
    <w:p w14:paraId="1E5741B5" w14:textId="77777777" w:rsidR="008841ED" w:rsidRPr="00D41CD1" w:rsidRDefault="008841ED" w:rsidP="008841ED">
      <w:pPr>
        <w:widowControl w:val="0"/>
        <w:autoSpaceDE w:val="0"/>
        <w:autoSpaceDN w:val="0"/>
        <w:adjustRightInd w:val="0"/>
        <w:jc w:val="center"/>
        <w:outlineLvl w:val="0"/>
        <w:rPr>
          <w:rFonts w:ascii="Times New Roman" w:hAnsi="Times New Roman" w:cs="Times New Roman"/>
          <w:bCs/>
        </w:rPr>
      </w:pPr>
      <w:r w:rsidRPr="00D41CD1">
        <w:rPr>
          <w:rFonts w:ascii="Times New Roman" w:hAnsi="Times New Roman" w:cs="Times New Roman"/>
          <w:bCs/>
        </w:rPr>
        <w:t>5. ОТВЕТСТВЕННОСТЬ СТОРОН</w:t>
      </w:r>
    </w:p>
    <w:p w14:paraId="1480801E" w14:textId="77777777" w:rsidR="008841ED" w:rsidRPr="00D41CD1" w:rsidRDefault="008841ED" w:rsidP="008841ED">
      <w:pPr>
        <w:spacing w:after="0" w:line="240" w:lineRule="auto"/>
        <w:ind w:firstLine="708"/>
        <w:rPr>
          <w:rFonts w:ascii="Times New Roman" w:eastAsia="Times New Roman" w:hAnsi="Times New Roman" w:cs="Times New Roman"/>
          <w:lang w:eastAsia="ru-RU"/>
        </w:rPr>
      </w:pPr>
      <w:r w:rsidRPr="00D41CD1">
        <w:rPr>
          <w:rFonts w:ascii="Times New Roman" w:hAnsi="Times New Roman" w:cs="Times New Roman"/>
        </w:rPr>
        <w:t>5</w:t>
      </w:r>
      <w:r w:rsidRPr="00D41CD1">
        <w:rPr>
          <w:rFonts w:ascii="Times New Roman" w:eastAsia="Times New Roman" w:hAnsi="Times New Roman" w:cs="Times New Roman"/>
          <w:lang w:eastAsia="ru-RU"/>
        </w:rPr>
        <w:t>.1.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14:paraId="20BFBDB1" w14:textId="77777777" w:rsidR="008841ED" w:rsidRPr="00D41CD1" w:rsidRDefault="008841ED" w:rsidP="008841ED">
      <w:pPr>
        <w:spacing w:after="0" w:line="240" w:lineRule="auto"/>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ab/>
        <w:t>5.2. Неустойка по Контракту выплачивается только на основании обоснованного письменного требования Стороны.</w:t>
      </w:r>
    </w:p>
    <w:p w14:paraId="76DCEB04" w14:textId="77777777" w:rsidR="008841ED" w:rsidRPr="00D41CD1" w:rsidRDefault="008841ED" w:rsidP="008841ED">
      <w:pPr>
        <w:spacing w:after="0" w:line="240" w:lineRule="auto"/>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ab/>
        <w:t>5.3. Ответственность Заказчика:</w:t>
      </w:r>
    </w:p>
    <w:p w14:paraId="1430EFBE"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eastAsia="Times New Roman" w:hAnsi="Times New Roman" w:cs="Times New Roman"/>
          <w:lang w:eastAsia="ru-RU"/>
        </w:rPr>
        <w:tab/>
      </w:r>
      <w:r w:rsidRPr="00D41CD1">
        <w:rPr>
          <w:rFonts w:ascii="Times New Roman" w:hAnsi="Times New Roman" w:cs="Times New Roman"/>
        </w:rPr>
        <w:t>5.3.1. 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346A0618" w14:textId="77777777" w:rsidR="008841ED" w:rsidRPr="00D41CD1" w:rsidRDefault="008841ED" w:rsidP="008841ED">
      <w:pPr>
        <w:spacing w:after="0" w:line="240" w:lineRule="auto"/>
        <w:jc w:val="both"/>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 xml:space="preserve">            5.3.2. </w:t>
      </w:r>
      <w:r w:rsidRPr="00D41CD1">
        <w:rPr>
          <w:rFonts w:ascii="Times New Roman" w:hAnsi="Times New Roman" w:cs="Times New Roman"/>
        </w:rPr>
        <w:t xml:space="preserve"> </w:t>
      </w:r>
      <w:r w:rsidRPr="00D41CD1">
        <w:rPr>
          <w:rFonts w:ascii="Times New Roman" w:eastAsia="Times New Roman" w:hAnsi="Times New Roman" w:cs="Times New Roman"/>
          <w:lang w:eastAsia="ru-RU"/>
        </w:rPr>
        <w:t>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14:paraId="627897CA" w14:textId="77777777" w:rsidR="008841ED" w:rsidRPr="00D41CD1" w:rsidRDefault="008841ED" w:rsidP="008841ED">
      <w:pPr>
        <w:autoSpaceDE w:val="0"/>
        <w:autoSpaceDN w:val="0"/>
        <w:adjustRightInd w:val="0"/>
        <w:spacing w:after="0" w:line="240" w:lineRule="auto"/>
        <w:jc w:val="both"/>
        <w:rPr>
          <w:rFonts w:ascii="Times New Roman" w:hAnsi="Times New Roman" w:cs="Times New Roman"/>
        </w:rPr>
      </w:pPr>
      <w:r w:rsidRPr="00D41CD1">
        <w:rPr>
          <w:rFonts w:ascii="Times New Roman" w:eastAsia="Times New Roman" w:hAnsi="Times New Roman" w:cs="Times New Roman"/>
          <w:lang w:eastAsia="ru-RU"/>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w:t>
      </w:r>
      <w:r w:rsidRPr="00D41CD1">
        <w:rPr>
          <w:rFonts w:ascii="Times New Roman" w:hAnsi="Times New Roman" w:cs="Times New Roman"/>
        </w:rPr>
        <w:t xml:space="preserve">в </w:t>
      </w:r>
      <w:hyperlink r:id="rId5" w:history="1">
        <w:r w:rsidRPr="00D41CD1">
          <w:rPr>
            <w:rFonts w:ascii="Times New Roman" w:hAnsi="Times New Roman" w:cs="Times New Roman"/>
          </w:rPr>
          <w:t>порядке</w:t>
        </w:r>
      </w:hyperlink>
      <w:r w:rsidRPr="00D41CD1">
        <w:rPr>
          <w:rFonts w:ascii="Times New Roman" w:hAnsi="Times New Roman" w:cs="Times New Roman"/>
        </w:rPr>
        <w:t xml:space="preserve">, установленном Правительством Российской Федерации, </w:t>
      </w:r>
      <w:r w:rsidRPr="00D41CD1">
        <w:rPr>
          <w:rFonts w:ascii="Times New Roman" w:eastAsia="Times New Roman" w:hAnsi="Times New Roman" w:cs="Times New Roman"/>
          <w:lang w:eastAsia="ru-RU"/>
        </w:rPr>
        <w:t>в виде фиксированной суммы: 1000 рублей.</w:t>
      </w:r>
    </w:p>
    <w:p w14:paraId="47640EC1" w14:textId="77777777" w:rsidR="008841ED" w:rsidRPr="00D41CD1" w:rsidRDefault="008841ED" w:rsidP="008841ED">
      <w:pPr>
        <w:spacing w:after="0" w:line="240" w:lineRule="auto"/>
        <w:jc w:val="both"/>
        <w:rPr>
          <w:rFonts w:ascii="Times New Roman" w:eastAsia="Times New Roman" w:hAnsi="Times New Roman" w:cs="Times New Roman"/>
          <w:lang w:eastAsia="ru-RU"/>
        </w:rPr>
      </w:pPr>
      <w:r w:rsidRPr="00D41CD1">
        <w:rPr>
          <w:rFonts w:ascii="Times New Roman" w:eastAsia="Times New Roman" w:hAnsi="Times New Roman" w:cs="Times New Roman"/>
          <w:lang w:eastAsia="ru-RU"/>
        </w:rPr>
        <w:lastRenderedPageBreak/>
        <w:tab/>
        <w:t>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14:paraId="6496CAF1" w14:textId="77777777" w:rsidR="008841ED" w:rsidRPr="00D41CD1" w:rsidRDefault="008841ED" w:rsidP="008841ED">
      <w:pPr>
        <w:spacing w:after="0" w:line="240" w:lineRule="auto"/>
        <w:jc w:val="both"/>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ab/>
        <w:t>5.4. Ответственность Поставщика (подрядчика, исполнителя):</w:t>
      </w:r>
    </w:p>
    <w:p w14:paraId="07F46EAC" w14:textId="77777777" w:rsidR="008841ED" w:rsidRPr="00D41CD1" w:rsidRDefault="008841ED" w:rsidP="008841ED">
      <w:pPr>
        <w:spacing w:after="0" w:line="240" w:lineRule="auto"/>
        <w:jc w:val="both"/>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ab/>
        <w:t>5.4.1. В случае несвоевременного выполнения поставщиком (подрядчиком, исполнителем) обязательств, предусмотренных в Контракте, поставщик (подрядчик, исполнитель) обязуется выплатить Заказчику пени.</w:t>
      </w:r>
    </w:p>
    <w:p w14:paraId="47467E45" w14:textId="77777777" w:rsidR="008841ED" w:rsidRPr="00D41CD1" w:rsidRDefault="008841ED" w:rsidP="008841ED">
      <w:pPr>
        <w:autoSpaceDE w:val="0"/>
        <w:autoSpaceDN w:val="0"/>
        <w:adjustRightInd w:val="0"/>
        <w:spacing w:after="0" w:line="240" w:lineRule="auto"/>
        <w:jc w:val="both"/>
        <w:rPr>
          <w:rFonts w:ascii="Times New Roman" w:hAnsi="Times New Roman" w:cs="Times New Roman"/>
        </w:rPr>
      </w:pPr>
      <w:r w:rsidRPr="00D41CD1">
        <w:rPr>
          <w:rFonts w:ascii="Times New Roman" w:eastAsia="Times New Roman" w:hAnsi="Times New Roman" w:cs="Times New Roman"/>
          <w:lang w:eastAsia="ru-RU"/>
        </w:rPr>
        <w:tab/>
        <w:t xml:space="preserve">5.4.1.1. </w:t>
      </w:r>
      <w:r w:rsidRPr="00D41CD1">
        <w:rPr>
          <w:rFonts w:ascii="Times New Roman" w:hAnsi="Times New Roman" w:cs="Times New Roman"/>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76670956" w14:textId="77777777" w:rsidR="008841ED" w:rsidRPr="00D41CD1" w:rsidRDefault="008841ED" w:rsidP="008841ED">
      <w:pPr>
        <w:autoSpaceDE w:val="0"/>
        <w:autoSpaceDN w:val="0"/>
        <w:adjustRightInd w:val="0"/>
        <w:spacing w:after="0" w:line="240" w:lineRule="auto"/>
        <w:jc w:val="both"/>
        <w:rPr>
          <w:rFonts w:ascii="Times New Roman" w:hAnsi="Times New Roman" w:cs="Times New Roman"/>
        </w:rPr>
      </w:pPr>
      <w:r w:rsidRPr="00D41CD1">
        <w:rPr>
          <w:rFonts w:ascii="Times New Roman" w:eastAsia="Times New Roman" w:hAnsi="Times New Roman" w:cs="Times New Roman"/>
          <w:lang w:eastAsia="ru-RU"/>
        </w:rPr>
        <w:tab/>
        <w:t xml:space="preserve">5.4.2. </w:t>
      </w:r>
      <w:r w:rsidRPr="00D41CD1">
        <w:rPr>
          <w:rFonts w:ascii="Times New Roman" w:hAnsi="Times New Roman" w:cs="Times New Roman"/>
        </w:rPr>
        <w:t xml:space="preserve">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 w:history="1">
        <w:r w:rsidRPr="00D41CD1">
          <w:rPr>
            <w:rFonts w:ascii="Times New Roman" w:hAnsi="Times New Roman" w:cs="Times New Roman"/>
          </w:rPr>
          <w:t>порядке</w:t>
        </w:r>
      </w:hyperlink>
      <w:r w:rsidRPr="00D41CD1">
        <w:rPr>
          <w:rFonts w:ascii="Times New Roman" w:hAnsi="Times New Roman" w:cs="Times New Roman"/>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69DE1423" w14:textId="439B4E7A" w:rsidR="008841ED" w:rsidRPr="00D41CD1" w:rsidRDefault="008841ED" w:rsidP="008841ED">
      <w:pPr>
        <w:spacing w:after="0" w:line="240" w:lineRule="auto"/>
        <w:jc w:val="both"/>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 xml:space="preserve">            За каждый факт неисполнения или ненадлежащего исполнения поставщиком (подрядчиком, исполнителем) обязательств, предусмотренных </w:t>
      </w:r>
      <w:proofErr w:type="gramStart"/>
      <w:r w:rsidRPr="00D41CD1">
        <w:rPr>
          <w:rFonts w:ascii="Times New Roman" w:eastAsia="Times New Roman" w:hAnsi="Times New Roman" w:cs="Times New Roman"/>
          <w:lang w:eastAsia="ru-RU"/>
        </w:rPr>
        <w:t>Контрактом,  за</w:t>
      </w:r>
      <w:proofErr w:type="gramEnd"/>
      <w:r w:rsidRPr="00D41CD1">
        <w:rPr>
          <w:rFonts w:ascii="Times New Roman" w:eastAsia="Times New Roman" w:hAnsi="Times New Roman" w:cs="Times New Roman"/>
          <w:lang w:eastAsia="ru-RU"/>
        </w:rPr>
        <w:t xml:space="preserve">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10 % от цены контракта, что составляет _</w:t>
      </w:r>
      <w:r w:rsidR="00D41CD1">
        <w:rPr>
          <w:rFonts w:ascii="Times New Roman" w:eastAsia="Times New Roman" w:hAnsi="Times New Roman" w:cs="Times New Roman"/>
          <w:lang w:eastAsia="ru-RU"/>
        </w:rPr>
        <w:t>96159,10</w:t>
      </w:r>
      <w:r w:rsidRPr="00D41CD1">
        <w:rPr>
          <w:rFonts w:ascii="Times New Roman" w:eastAsia="Times New Roman" w:hAnsi="Times New Roman" w:cs="Times New Roman"/>
          <w:lang w:eastAsia="ru-RU"/>
        </w:rPr>
        <w:t xml:space="preserve"> руб. </w:t>
      </w:r>
    </w:p>
    <w:p w14:paraId="07B77223" w14:textId="77777777" w:rsidR="008841ED" w:rsidRPr="00D41CD1" w:rsidRDefault="008841ED" w:rsidP="008841ED">
      <w:pPr>
        <w:spacing w:after="0" w:line="240" w:lineRule="auto"/>
        <w:jc w:val="both"/>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ab/>
        <w:t>Общая сумма начисленной неустойки (штрафа,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14:paraId="23A26004" w14:textId="77777777" w:rsidR="008841ED" w:rsidRPr="00D41CD1" w:rsidRDefault="008841ED" w:rsidP="008841ED">
      <w:pPr>
        <w:spacing w:after="0" w:line="240" w:lineRule="auto"/>
        <w:jc w:val="center"/>
        <w:rPr>
          <w:rFonts w:ascii="Times New Roman" w:hAnsi="Times New Roman" w:cs="Times New Roman"/>
        </w:rPr>
      </w:pPr>
    </w:p>
    <w:p w14:paraId="274A2EE1" w14:textId="77777777" w:rsidR="008841ED" w:rsidRPr="00D41CD1" w:rsidRDefault="008841ED" w:rsidP="008841ED">
      <w:pPr>
        <w:spacing w:after="0" w:line="240" w:lineRule="auto"/>
        <w:jc w:val="center"/>
        <w:rPr>
          <w:rFonts w:ascii="Times New Roman" w:hAnsi="Times New Roman" w:cs="Times New Roman"/>
        </w:rPr>
      </w:pPr>
      <w:r w:rsidRPr="00D41CD1">
        <w:rPr>
          <w:rFonts w:ascii="Times New Roman" w:hAnsi="Times New Roman" w:cs="Times New Roman"/>
        </w:rPr>
        <w:t>6. ФОРС-МАЖОРНЫЕ ОБСТОЯТЕЛЬСТВА</w:t>
      </w:r>
    </w:p>
    <w:p w14:paraId="63F534C5" w14:textId="77777777" w:rsidR="008841ED" w:rsidRPr="00D41CD1" w:rsidRDefault="008841ED" w:rsidP="008841ED">
      <w:pPr>
        <w:spacing w:after="0" w:line="240" w:lineRule="auto"/>
        <w:jc w:val="center"/>
        <w:rPr>
          <w:rFonts w:ascii="Times New Roman" w:hAnsi="Times New Roman" w:cs="Times New Roman"/>
        </w:rPr>
      </w:pPr>
    </w:p>
    <w:p w14:paraId="50F64AE6"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t>6.1. В связи с обстоятельствами непреодолимой силы, то есть чрезвычайных и непредотвратимых при данных условиях обстоятельств, если они непосредственно повлияли на исполнение настоящего контракта Исполнитель и Заказчик в равной мере освобождаются от ответственности за нарушение обязательств.</w:t>
      </w:r>
    </w:p>
    <w:p w14:paraId="13A43186" w14:textId="77777777" w:rsidR="008841ED" w:rsidRPr="00D41CD1" w:rsidRDefault="008841ED" w:rsidP="008841ED">
      <w:pPr>
        <w:spacing w:after="0" w:line="240" w:lineRule="auto"/>
        <w:jc w:val="both"/>
        <w:rPr>
          <w:rFonts w:ascii="Times New Roman" w:hAnsi="Times New Roman" w:cs="Times New Roman"/>
          <w:b/>
        </w:rPr>
      </w:pPr>
    </w:p>
    <w:p w14:paraId="1D0C9E99" w14:textId="77777777" w:rsidR="008841ED" w:rsidRPr="00D41CD1" w:rsidRDefault="008841ED" w:rsidP="008841ED">
      <w:pPr>
        <w:spacing w:after="0" w:line="240" w:lineRule="auto"/>
        <w:jc w:val="center"/>
        <w:rPr>
          <w:rFonts w:ascii="Times New Roman" w:hAnsi="Times New Roman" w:cs="Times New Roman"/>
          <w:bCs/>
        </w:rPr>
      </w:pPr>
      <w:r w:rsidRPr="00D41CD1">
        <w:rPr>
          <w:rFonts w:ascii="Times New Roman" w:hAnsi="Times New Roman" w:cs="Times New Roman"/>
          <w:bCs/>
        </w:rPr>
        <w:t>7. ОСНОВАНИЯ И ПОРЯДОК ИЗМЕНЕНИЯ</w:t>
      </w:r>
    </w:p>
    <w:p w14:paraId="082D20E9" w14:textId="77777777" w:rsidR="008841ED" w:rsidRPr="00D41CD1" w:rsidRDefault="008841ED" w:rsidP="008841ED">
      <w:pPr>
        <w:spacing w:after="0" w:line="240" w:lineRule="auto"/>
        <w:jc w:val="center"/>
        <w:rPr>
          <w:rFonts w:ascii="Times New Roman" w:hAnsi="Times New Roman" w:cs="Times New Roman"/>
          <w:bCs/>
        </w:rPr>
      </w:pPr>
      <w:r w:rsidRPr="00D41CD1">
        <w:rPr>
          <w:rFonts w:ascii="Times New Roman" w:hAnsi="Times New Roman" w:cs="Times New Roman"/>
          <w:bCs/>
        </w:rPr>
        <w:t>И РАСТОРЖЕНИЯ КОНТРАКТА</w:t>
      </w:r>
    </w:p>
    <w:p w14:paraId="46544F81" w14:textId="77777777" w:rsidR="008841ED" w:rsidRPr="00D41CD1" w:rsidRDefault="008841ED" w:rsidP="008841ED">
      <w:pPr>
        <w:spacing w:after="0" w:line="240" w:lineRule="auto"/>
        <w:jc w:val="center"/>
        <w:rPr>
          <w:rFonts w:ascii="Times New Roman" w:hAnsi="Times New Roman" w:cs="Times New Roman"/>
          <w:bCs/>
        </w:rPr>
      </w:pPr>
    </w:p>
    <w:p w14:paraId="2B7ADEEE"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bCs/>
        </w:rPr>
        <w:tab/>
        <w:t xml:space="preserve">7.1. </w:t>
      </w:r>
      <w:r w:rsidRPr="00D41CD1">
        <w:rPr>
          <w:rFonts w:ascii="Times New Roman" w:hAnsi="Times New Roman" w:cs="Times New Roman"/>
        </w:rPr>
        <w:t xml:space="preserve">Цена Контракта может быть снижена по соглашению сторон без изменения предусмотренных Контрактом объемов работ, качества выполняемых </w:t>
      </w:r>
      <w:proofErr w:type="gramStart"/>
      <w:r w:rsidRPr="00D41CD1">
        <w:rPr>
          <w:rFonts w:ascii="Times New Roman" w:hAnsi="Times New Roman" w:cs="Times New Roman"/>
        </w:rPr>
        <w:t>работ  и</w:t>
      </w:r>
      <w:proofErr w:type="gramEnd"/>
      <w:r w:rsidRPr="00D41CD1">
        <w:rPr>
          <w:rFonts w:ascii="Times New Roman" w:hAnsi="Times New Roman" w:cs="Times New Roman"/>
        </w:rPr>
        <w:t xml:space="preserve"> иных условий Контракта. </w:t>
      </w:r>
    </w:p>
    <w:p w14:paraId="23C72CD9"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t xml:space="preserve">7.2. 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14:paraId="2B105940"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t>7.3. Расторжение Контракта допускается по соглашению Сторон, по решению суда, а в случае одностороннего отказа одной из Сторон от исполнения Контракта в соответствии с гражданским законодательством Российской Федерации.</w:t>
      </w:r>
    </w:p>
    <w:p w14:paraId="2D3CAC9D" w14:textId="77777777" w:rsidR="008841ED" w:rsidRPr="00D41CD1" w:rsidRDefault="008841ED" w:rsidP="008841ED">
      <w:pPr>
        <w:spacing w:after="0" w:line="240" w:lineRule="auto"/>
        <w:jc w:val="both"/>
        <w:rPr>
          <w:rFonts w:ascii="Times New Roman" w:hAnsi="Times New Roman" w:cs="Times New Roman"/>
        </w:rPr>
      </w:pPr>
    </w:p>
    <w:p w14:paraId="0BB6DE00" w14:textId="77777777" w:rsidR="008841ED" w:rsidRPr="00D41CD1" w:rsidRDefault="008841ED" w:rsidP="008841ED">
      <w:pPr>
        <w:spacing w:after="0" w:line="240" w:lineRule="auto"/>
        <w:jc w:val="center"/>
        <w:rPr>
          <w:rFonts w:ascii="Times New Roman" w:hAnsi="Times New Roman" w:cs="Times New Roman"/>
        </w:rPr>
      </w:pPr>
      <w:r w:rsidRPr="00D41CD1">
        <w:rPr>
          <w:rFonts w:ascii="Times New Roman" w:hAnsi="Times New Roman" w:cs="Times New Roman"/>
        </w:rPr>
        <w:t>8. РАЗРЕШЕНИЕ СПОРОВ</w:t>
      </w:r>
    </w:p>
    <w:p w14:paraId="016F6D1C" w14:textId="77777777" w:rsidR="008841ED" w:rsidRPr="00D41CD1" w:rsidRDefault="008841ED" w:rsidP="008841ED">
      <w:pPr>
        <w:spacing w:after="0" w:line="240" w:lineRule="auto"/>
        <w:jc w:val="center"/>
        <w:rPr>
          <w:rFonts w:ascii="Times New Roman" w:hAnsi="Times New Roman" w:cs="Times New Roman"/>
        </w:rPr>
      </w:pPr>
    </w:p>
    <w:p w14:paraId="2AB98D1C"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lastRenderedPageBreak/>
        <w:tab/>
        <w:t>8.1. Претензионный порядок досудебного урегулирования споров, вытекающих из Контракта, является для Сторон обязательным.</w:t>
      </w:r>
    </w:p>
    <w:p w14:paraId="2B673F05"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 xml:space="preserve"> </w:t>
      </w:r>
      <w:r w:rsidRPr="00D41CD1">
        <w:rPr>
          <w:rFonts w:ascii="Times New Roman" w:hAnsi="Times New Roman" w:cs="Times New Roman"/>
        </w:rPr>
        <w:tab/>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14:paraId="32E96B9C"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 xml:space="preserve"> </w:t>
      </w:r>
      <w:r w:rsidRPr="00D41CD1">
        <w:rPr>
          <w:rFonts w:ascii="Times New Roman" w:hAnsi="Times New Roman" w:cs="Times New Roman"/>
        </w:rPr>
        <w:tab/>
        <w:t>8.3. Допускается направление Сторонами претензионных писем иными способами: по факсу и электронной почте, экспресс-почтой.</w:t>
      </w:r>
    </w:p>
    <w:p w14:paraId="3FD21820"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t xml:space="preserve"> 8.4. Срок рассмотрения претензионного письма и направления ответа на него составляет 5 (пять) рабочих дней со дня получения последнего адресатом.</w:t>
      </w:r>
    </w:p>
    <w:p w14:paraId="79F45AA7"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 xml:space="preserve">            8.5. Все споры передаются на рассмотрение в арбитражный суд Республики Коми.</w:t>
      </w:r>
    </w:p>
    <w:p w14:paraId="2E46A4B7"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 xml:space="preserve">  </w:t>
      </w:r>
    </w:p>
    <w:p w14:paraId="6729D79F" w14:textId="77777777" w:rsidR="008841ED" w:rsidRPr="00D41CD1" w:rsidRDefault="008841ED" w:rsidP="008841ED">
      <w:pPr>
        <w:spacing w:after="0" w:line="240" w:lineRule="auto"/>
        <w:jc w:val="center"/>
        <w:rPr>
          <w:rFonts w:ascii="Times New Roman" w:hAnsi="Times New Roman" w:cs="Times New Roman"/>
          <w:bCs/>
        </w:rPr>
      </w:pPr>
      <w:r w:rsidRPr="00D41CD1">
        <w:rPr>
          <w:rFonts w:ascii="Times New Roman" w:hAnsi="Times New Roman" w:cs="Times New Roman"/>
          <w:bCs/>
        </w:rPr>
        <w:t>9. СРОК ДЕЙСТВИЯ КОНТРАКТА</w:t>
      </w:r>
    </w:p>
    <w:p w14:paraId="4B41D21E" w14:textId="77777777" w:rsidR="008841ED" w:rsidRPr="00D41CD1" w:rsidRDefault="008841ED" w:rsidP="008841ED">
      <w:pPr>
        <w:spacing w:after="0" w:line="240" w:lineRule="auto"/>
        <w:jc w:val="center"/>
        <w:rPr>
          <w:rFonts w:ascii="Times New Roman" w:hAnsi="Times New Roman" w:cs="Times New Roman"/>
          <w:bCs/>
        </w:rPr>
      </w:pPr>
    </w:p>
    <w:p w14:paraId="37269D32" w14:textId="43EB8440"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t>9.1. Контракт вступает в силу с даты его подписания и действует по 31 декабря 2019.</w:t>
      </w:r>
    </w:p>
    <w:p w14:paraId="5F6947E7" w14:textId="77777777" w:rsidR="008841ED" w:rsidRPr="00D41CD1" w:rsidRDefault="008841ED" w:rsidP="008841ED">
      <w:pPr>
        <w:spacing w:after="0" w:line="240" w:lineRule="auto"/>
        <w:jc w:val="both"/>
        <w:rPr>
          <w:rFonts w:ascii="Times New Roman" w:hAnsi="Times New Roman" w:cs="Times New Roman"/>
        </w:rPr>
      </w:pPr>
    </w:p>
    <w:p w14:paraId="64F8405B" w14:textId="77777777" w:rsidR="008841ED" w:rsidRPr="00D41CD1" w:rsidRDefault="008841ED" w:rsidP="008841ED">
      <w:pPr>
        <w:spacing w:after="0" w:line="240" w:lineRule="auto"/>
        <w:jc w:val="center"/>
        <w:rPr>
          <w:rFonts w:ascii="Times New Roman" w:hAnsi="Times New Roman" w:cs="Times New Roman"/>
        </w:rPr>
      </w:pPr>
      <w:r w:rsidRPr="00D41CD1">
        <w:rPr>
          <w:rFonts w:ascii="Times New Roman" w:hAnsi="Times New Roman" w:cs="Times New Roman"/>
        </w:rPr>
        <w:t>10. ОБЕСПЕЧЕНИЕ ИСПОЛНЕНИЯ КОНТРАКТА</w:t>
      </w:r>
    </w:p>
    <w:p w14:paraId="22C9E24A" w14:textId="77777777" w:rsidR="008841ED" w:rsidRPr="00D41CD1" w:rsidRDefault="008841ED" w:rsidP="008841ED">
      <w:pPr>
        <w:spacing w:after="0" w:line="240" w:lineRule="auto"/>
        <w:jc w:val="center"/>
        <w:rPr>
          <w:rFonts w:ascii="Times New Roman" w:hAnsi="Times New Roman" w:cs="Times New Roman"/>
        </w:rPr>
      </w:pPr>
    </w:p>
    <w:p w14:paraId="35FAF4B2" w14:textId="52F47E00"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t xml:space="preserve">10.1. Исполнитель обязан предоставить обеспечение исполнения Контракта в размере </w:t>
      </w:r>
      <w:r w:rsidR="00D41CD1">
        <w:rPr>
          <w:rFonts w:ascii="Times New Roman" w:hAnsi="Times New Roman" w:cs="Times New Roman"/>
        </w:rPr>
        <w:t>48079(сорок восемь тысяч семьдесят девять) рублей 55 копеек.</w:t>
      </w:r>
    </w:p>
    <w:p w14:paraId="778A12E6"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t>10.2. Способ обеспечения исполнения Контракта определяется Исполнителем самостоятельно.</w:t>
      </w:r>
    </w:p>
    <w:p w14:paraId="0703F147"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t>10.3. Исполнение Контракта может обеспечиваться предоставлением банковской гарантии, соответствующей требованиям ст. 45 Федерального закона от 05.04.2013 N 44-ФЗ, или внесением денежных средств на счет Заказчика.</w:t>
      </w:r>
    </w:p>
    <w:p w14:paraId="3D4BDDAD"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t>10.4. Срок действия банковской гарантии должен превышать срок действия контракта не менее чем на 1 (один) месяц. Банковская гарантия должна быть безотзывной и содержать следующую информацию:</w:t>
      </w:r>
    </w:p>
    <w:p w14:paraId="2284081F"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 сумму банковской гарантии, подлежащую уплате гарантом Заказчику в случае ненадлежащего исполнения Поставщиком (принципалом) обязательств по настоящему Контракту;</w:t>
      </w:r>
    </w:p>
    <w:p w14:paraId="3E3851AC"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 обязательства Поставщика (принципала), надлежащее исполнение которых обеспечивается банковской гарантией;</w:t>
      </w:r>
    </w:p>
    <w:p w14:paraId="11A2071C"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 обязанность гаранта уплатить Заказчику неустойку в размере 0,1% от суммы, подлежащей уплате, за каждый день просрочки;</w:t>
      </w:r>
    </w:p>
    <w:p w14:paraId="0FF76590"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14:paraId="20FFF51E"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 срок действия банковской гарантии;</w:t>
      </w:r>
    </w:p>
    <w:p w14:paraId="166B5565"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 отлагательное условие, предусматривающее заключение контракта предоставления банковской гарантии по обязательствам Поставщика (принципала), возникшим из Контракта при его заключении;</w:t>
      </w:r>
    </w:p>
    <w:p w14:paraId="2EB7C0D6"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14:paraId="5A6D8D9C"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14:paraId="37DE7888"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t>10.5. Внесение денежных средств в обеспечение исполнения Контракта осуществляется с использованием следующих реквизитов:</w:t>
      </w:r>
    </w:p>
    <w:p w14:paraId="6CC2D198" w14:textId="77777777" w:rsidR="008841ED" w:rsidRPr="00D41CD1" w:rsidRDefault="008841ED" w:rsidP="008841ED">
      <w:pPr>
        <w:spacing w:after="0" w:line="240" w:lineRule="auto"/>
        <w:rPr>
          <w:rFonts w:ascii="Times New Roman" w:eastAsia="Times New Roman" w:hAnsi="Times New Roman" w:cs="Times New Roman"/>
          <w:lang w:eastAsia="ru-RU"/>
        </w:rPr>
      </w:pPr>
      <w:r w:rsidRPr="00D41CD1">
        <w:rPr>
          <w:rFonts w:ascii="Times New Roman" w:eastAsia="Times New Roman" w:hAnsi="Times New Roman" w:cs="Times New Roman"/>
          <w:b/>
          <w:lang w:eastAsia="ru-RU"/>
        </w:rPr>
        <w:t xml:space="preserve">Получатель – </w:t>
      </w:r>
      <w:r w:rsidRPr="00D41CD1">
        <w:rPr>
          <w:rFonts w:ascii="Times New Roman" w:eastAsia="Times New Roman" w:hAnsi="Times New Roman" w:cs="Times New Roman"/>
          <w:lang w:eastAsia="ru-RU"/>
        </w:rPr>
        <w:t>УФК по Республике Коми</w:t>
      </w:r>
    </w:p>
    <w:p w14:paraId="08EFAC68" w14:textId="77777777" w:rsidR="008841ED" w:rsidRPr="00D41CD1" w:rsidRDefault="008841ED" w:rsidP="008841ED">
      <w:pPr>
        <w:spacing w:after="0" w:line="240" w:lineRule="auto"/>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 xml:space="preserve"> (Администрация городского поселения «Микунь»), </w:t>
      </w:r>
    </w:p>
    <w:p w14:paraId="6DB5D2BE" w14:textId="77777777" w:rsidR="008841ED" w:rsidRPr="00D41CD1" w:rsidRDefault="008841ED" w:rsidP="008841ED">
      <w:pPr>
        <w:spacing w:after="0" w:line="240" w:lineRule="auto"/>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л/</w:t>
      </w:r>
      <w:proofErr w:type="spellStart"/>
      <w:r w:rsidRPr="00D41CD1">
        <w:rPr>
          <w:rFonts w:ascii="Times New Roman" w:eastAsia="Times New Roman" w:hAnsi="Times New Roman" w:cs="Times New Roman"/>
          <w:lang w:eastAsia="ru-RU"/>
        </w:rPr>
        <w:t>сч</w:t>
      </w:r>
      <w:proofErr w:type="spellEnd"/>
      <w:r w:rsidRPr="00D41CD1">
        <w:rPr>
          <w:rFonts w:ascii="Times New Roman" w:eastAsia="Times New Roman" w:hAnsi="Times New Roman" w:cs="Times New Roman"/>
          <w:lang w:eastAsia="ru-RU"/>
        </w:rPr>
        <w:t xml:space="preserve"> 05073002121 </w:t>
      </w:r>
      <w:r w:rsidRPr="00D41CD1">
        <w:rPr>
          <w:rFonts w:ascii="Times New Roman" w:eastAsia="Times New Roman" w:hAnsi="Times New Roman" w:cs="Times New Roman"/>
          <w:b/>
          <w:lang w:eastAsia="ru-RU"/>
        </w:rPr>
        <w:t>ИНН</w:t>
      </w:r>
      <w:r w:rsidRPr="00D41CD1">
        <w:rPr>
          <w:rFonts w:ascii="Times New Roman" w:eastAsia="Times New Roman" w:hAnsi="Times New Roman" w:cs="Times New Roman"/>
          <w:lang w:eastAsia="ru-RU"/>
        </w:rPr>
        <w:t xml:space="preserve"> </w:t>
      </w:r>
      <w:proofErr w:type="gramStart"/>
      <w:r w:rsidRPr="00D41CD1">
        <w:rPr>
          <w:rFonts w:ascii="Times New Roman" w:eastAsia="Times New Roman" w:hAnsi="Times New Roman" w:cs="Times New Roman"/>
          <w:lang w:eastAsia="ru-RU"/>
        </w:rPr>
        <w:t xml:space="preserve">1116007328  </w:t>
      </w:r>
      <w:r w:rsidRPr="00D41CD1">
        <w:rPr>
          <w:rFonts w:ascii="Times New Roman" w:eastAsia="Times New Roman" w:hAnsi="Times New Roman" w:cs="Times New Roman"/>
          <w:b/>
          <w:lang w:eastAsia="ru-RU"/>
        </w:rPr>
        <w:t>КПП</w:t>
      </w:r>
      <w:proofErr w:type="gramEnd"/>
      <w:r w:rsidRPr="00D41CD1">
        <w:rPr>
          <w:rFonts w:ascii="Times New Roman" w:eastAsia="Times New Roman" w:hAnsi="Times New Roman" w:cs="Times New Roman"/>
          <w:lang w:eastAsia="ru-RU"/>
        </w:rPr>
        <w:t xml:space="preserve">  111601001</w:t>
      </w:r>
    </w:p>
    <w:p w14:paraId="7362AF5E" w14:textId="77777777" w:rsidR="008841ED" w:rsidRPr="00D41CD1" w:rsidRDefault="008841ED" w:rsidP="008841ED">
      <w:pPr>
        <w:spacing w:after="0" w:line="240" w:lineRule="auto"/>
        <w:rPr>
          <w:rFonts w:ascii="Times New Roman" w:eastAsia="Times New Roman" w:hAnsi="Times New Roman" w:cs="Times New Roman"/>
          <w:lang w:eastAsia="ru-RU"/>
        </w:rPr>
      </w:pPr>
      <w:r w:rsidRPr="00D41CD1">
        <w:rPr>
          <w:rFonts w:ascii="Times New Roman" w:eastAsia="Times New Roman" w:hAnsi="Times New Roman" w:cs="Times New Roman"/>
          <w:b/>
          <w:lang w:eastAsia="ru-RU"/>
        </w:rPr>
        <w:t xml:space="preserve">Банк получателя – </w:t>
      </w:r>
      <w:r w:rsidRPr="00D41CD1">
        <w:rPr>
          <w:rFonts w:ascii="Times New Roman" w:eastAsia="Times New Roman" w:hAnsi="Times New Roman" w:cs="Times New Roman"/>
          <w:lang w:eastAsia="ru-RU"/>
        </w:rPr>
        <w:t>ОТДЕЛЕНИЕ-НБ РЕСПУБЛИКА КОМИ Г.СЫКТЫВКАР</w:t>
      </w:r>
    </w:p>
    <w:p w14:paraId="2BEE9C2A" w14:textId="77777777" w:rsidR="008841ED" w:rsidRPr="00D41CD1" w:rsidRDefault="008841ED" w:rsidP="008841ED">
      <w:pPr>
        <w:spacing w:after="0" w:line="240" w:lineRule="auto"/>
        <w:rPr>
          <w:rFonts w:ascii="Times New Roman" w:eastAsia="Times New Roman" w:hAnsi="Times New Roman" w:cs="Times New Roman"/>
          <w:lang w:eastAsia="ru-RU"/>
        </w:rPr>
      </w:pPr>
      <w:r w:rsidRPr="00D41CD1">
        <w:rPr>
          <w:rFonts w:ascii="Times New Roman" w:eastAsia="Times New Roman" w:hAnsi="Times New Roman" w:cs="Times New Roman"/>
          <w:b/>
          <w:lang w:eastAsia="ru-RU"/>
        </w:rPr>
        <w:t>Расчетный счет:</w:t>
      </w:r>
      <w:r w:rsidRPr="00D41CD1">
        <w:rPr>
          <w:rFonts w:ascii="Times New Roman" w:eastAsia="Times New Roman" w:hAnsi="Times New Roman" w:cs="Times New Roman"/>
          <w:lang w:eastAsia="ru-RU"/>
        </w:rPr>
        <w:t xml:space="preserve"> 40302810040303087140</w:t>
      </w:r>
    </w:p>
    <w:p w14:paraId="7BE9CA33" w14:textId="77777777" w:rsidR="008841ED" w:rsidRPr="00D41CD1" w:rsidRDefault="008841ED" w:rsidP="008841ED">
      <w:pPr>
        <w:spacing w:after="0" w:line="240" w:lineRule="auto"/>
        <w:rPr>
          <w:rFonts w:ascii="Times New Roman" w:eastAsia="Times New Roman" w:hAnsi="Times New Roman" w:cs="Times New Roman"/>
          <w:lang w:eastAsia="ru-RU"/>
        </w:rPr>
      </w:pPr>
      <w:r w:rsidRPr="00D41CD1">
        <w:rPr>
          <w:rFonts w:ascii="Times New Roman" w:eastAsia="Times New Roman" w:hAnsi="Times New Roman" w:cs="Times New Roman"/>
          <w:b/>
          <w:lang w:eastAsia="ru-RU"/>
        </w:rPr>
        <w:t>БИК</w:t>
      </w:r>
      <w:r w:rsidRPr="00D41CD1">
        <w:rPr>
          <w:rFonts w:ascii="Times New Roman" w:eastAsia="Times New Roman" w:hAnsi="Times New Roman" w:cs="Times New Roman"/>
          <w:lang w:eastAsia="ru-RU"/>
        </w:rPr>
        <w:t xml:space="preserve"> банка – 048702001 </w:t>
      </w:r>
      <w:proofErr w:type="gramStart"/>
      <w:r w:rsidRPr="00D41CD1">
        <w:rPr>
          <w:rFonts w:ascii="Times New Roman" w:eastAsia="Times New Roman" w:hAnsi="Times New Roman" w:cs="Times New Roman"/>
          <w:b/>
          <w:lang w:eastAsia="ru-RU"/>
        </w:rPr>
        <w:t xml:space="preserve">ОКТМО  </w:t>
      </w:r>
      <w:r w:rsidRPr="00D41CD1">
        <w:rPr>
          <w:rFonts w:ascii="Times New Roman" w:eastAsia="Times New Roman" w:hAnsi="Times New Roman" w:cs="Times New Roman"/>
          <w:lang w:eastAsia="ru-RU"/>
        </w:rPr>
        <w:t>87644105</w:t>
      </w:r>
      <w:proofErr w:type="gramEnd"/>
    </w:p>
    <w:p w14:paraId="1D2220B7" w14:textId="766A59BF" w:rsidR="008841ED" w:rsidRPr="00D41CD1" w:rsidRDefault="008841ED" w:rsidP="00D41CD1">
      <w:pPr>
        <w:spacing w:after="0" w:line="240" w:lineRule="auto"/>
        <w:jc w:val="both"/>
        <w:rPr>
          <w:rFonts w:ascii="Times New Roman" w:hAnsi="Times New Roman" w:cs="Times New Roman"/>
        </w:rPr>
      </w:pPr>
      <w:r w:rsidRPr="00D41CD1">
        <w:rPr>
          <w:rFonts w:ascii="Times New Roman" w:eastAsia="Times New Roman" w:hAnsi="Times New Roman" w:cs="Times New Roman"/>
          <w:lang w:eastAsia="ru-RU"/>
        </w:rPr>
        <w:t xml:space="preserve">Назначение платежа: </w:t>
      </w:r>
      <w:r w:rsidR="00D41CD1" w:rsidRPr="00D41CD1">
        <w:rPr>
          <w:rFonts w:ascii="Times New Roman" w:eastAsia="Times New Roman" w:hAnsi="Times New Roman" w:cs="Times New Roman"/>
          <w:lang w:eastAsia="ru-RU"/>
        </w:rPr>
        <w:t xml:space="preserve">обеспечение исполнения муниципального </w:t>
      </w:r>
      <w:proofErr w:type="gramStart"/>
      <w:r w:rsidR="00D41CD1" w:rsidRPr="00D41CD1">
        <w:rPr>
          <w:rFonts w:ascii="Times New Roman" w:eastAsia="Times New Roman" w:hAnsi="Times New Roman" w:cs="Times New Roman"/>
          <w:lang w:eastAsia="ru-RU"/>
        </w:rPr>
        <w:t xml:space="preserve">контракта  </w:t>
      </w:r>
      <w:r w:rsidRPr="00D41CD1">
        <w:rPr>
          <w:rFonts w:ascii="Times New Roman" w:hAnsi="Times New Roman" w:cs="Times New Roman"/>
        </w:rPr>
        <w:t>на</w:t>
      </w:r>
      <w:proofErr w:type="gramEnd"/>
      <w:r w:rsidRPr="00D41CD1">
        <w:rPr>
          <w:rFonts w:ascii="Times New Roman" w:hAnsi="Times New Roman" w:cs="Times New Roman"/>
        </w:rPr>
        <w:t xml:space="preserve">  производство ремонтных работ по асфальтированию объектов улично-дорожной сети городского поселения "Микунь"</w:t>
      </w:r>
      <w:r w:rsidR="00D41CD1" w:rsidRPr="00D41CD1">
        <w:rPr>
          <w:rFonts w:ascii="Times New Roman" w:hAnsi="Times New Roman" w:cs="Times New Roman"/>
        </w:rPr>
        <w:t>.</w:t>
      </w:r>
    </w:p>
    <w:p w14:paraId="414DC62D"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lastRenderedPageBreak/>
        <w:t>10.6.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14:paraId="5FB880F1" w14:textId="77777777" w:rsidR="008841ED" w:rsidRPr="00D41CD1" w:rsidRDefault="008841ED" w:rsidP="008841ED">
      <w:pPr>
        <w:spacing w:after="0" w:line="240" w:lineRule="auto"/>
        <w:jc w:val="both"/>
        <w:rPr>
          <w:rFonts w:ascii="Times New Roman" w:eastAsia="Times New Roman" w:hAnsi="Times New Roman" w:cs="Times New Roman"/>
          <w:lang w:eastAsia="ru-RU"/>
        </w:rPr>
      </w:pPr>
      <w:r w:rsidRPr="00D41CD1">
        <w:rPr>
          <w:rFonts w:ascii="Times New Roman" w:hAnsi="Times New Roman" w:cs="Times New Roman"/>
        </w:rPr>
        <w:tab/>
        <w:t xml:space="preserve">10.7 В </w:t>
      </w:r>
      <w:r w:rsidRPr="00D41CD1">
        <w:rPr>
          <w:rFonts w:ascii="Times New Roman" w:eastAsia="Times New Roman" w:hAnsi="Times New Roman" w:cs="Times New Roman"/>
          <w:lang w:eastAsia="ru-RU"/>
        </w:rPr>
        <w:t xml:space="preserve">случае если </w:t>
      </w:r>
      <w:proofErr w:type="gramStart"/>
      <w:r w:rsidRPr="00D41CD1">
        <w:rPr>
          <w:rFonts w:ascii="Times New Roman" w:eastAsia="Times New Roman" w:hAnsi="Times New Roman" w:cs="Times New Roman"/>
          <w:lang w:eastAsia="ru-RU"/>
        </w:rPr>
        <w:t>Исполнитель  в</w:t>
      </w:r>
      <w:proofErr w:type="gramEnd"/>
      <w:r w:rsidRPr="00D41CD1">
        <w:rPr>
          <w:rFonts w:ascii="Times New Roman" w:eastAsia="Times New Roman" w:hAnsi="Times New Roman" w:cs="Times New Roman"/>
          <w:lang w:eastAsia="ru-RU"/>
        </w:rPr>
        <w:t xml:space="preserve"> качестве способа обеспечения исполнения обязательств по контракту выбрал внесение денежных средств и  Исполнитель исполнил взятые на себя по контракту обязательства надлежащим образом, возврат денежных средств производится  после подписания акта выполненных работ по контракту в течение 15  рабочих дней.</w:t>
      </w:r>
    </w:p>
    <w:p w14:paraId="44377A2A" w14:textId="77777777" w:rsidR="008841ED" w:rsidRPr="00D41CD1" w:rsidRDefault="008841ED" w:rsidP="008841ED">
      <w:pPr>
        <w:spacing w:after="0" w:line="240" w:lineRule="auto"/>
        <w:jc w:val="both"/>
        <w:rPr>
          <w:rFonts w:ascii="Times New Roman" w:hAnsi="Times New Roman" w:cs="Times New Roman"/>
        </w:rPr>
      </w:pPr>
    </w:p>
    <w:p w14:paraId="1F566438" w14:textId="77777777" w:rsidR="008841ED" w:rsidRPr="00D41CD1" w:rsidRDefault="008841ED" w:rsidP="008841ED">
      <w:pPr>
        <w:widowControl w:val="0"/>
        <w:spacing w:after="0" w:line="240" w:lineRule="auto"/>
        <w:ind w:firstLine="540"/>
        <w:jc w:val="center"/>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11. ГАРАНТИИ ИСПОЛНИТЕЛЯ</w:t>
      </w:r>
    </w:p>
    <w:p w14:paraId="504F6C58" w14:textId="77777777" w:rsidR="008841ED" w:rsidRPr="00D41CD1" w:rsidRDefault="008841ED" w:rsidP="008841ED">
      <w:pPr>
        <w:pStyle w:val="a4"/>
        <w:widowControl w:val="0"/>
        <w:spacing w:after="0"/>
        <w:ind w:left="972"/>
        <w:jc w:val="both"/>
        <w:rPr>
          <w:sz w:val="22"/>
          <w:szCs w:val="22"/>
        </w:rPr>
      </w:pPr>
    </w:p>
    <w:p w14:paraId="11FC480F" w14:textId="77777777" w:rsidR="008841ED" w:rsidRPr="00D41CD1" w:rsidRDefault="008841ED" w:rsidP="008841ED">
      <w:pPr>
        <w:pStyle w:val="a4"/>
        <w:spacing w:after="0"/>
        <w:rPr>
          <w:sz w:val="22"/>
          <w:szCs w:val="22"/>
        </w:rPr>
      </w:pPr>
      <w:r w:rsidRPr="00D41CD1">
        <w:rPr>
          <w:sz w:val="22"/>
          <w:szCs w:val="22"/>
        </w:rPr>
        <w:t xml:space="preserve">11.1. </w:t>
      </w:r>
      <w:proofErr w:type="gramStart"/>
      <w:r w:rsidRPr="00D41CD1">
        <w:rPr>
          <w:sz w:val="22"/>
          <w:szCs w:val="22"/>
        </w:rPr>
        <w:t>Исполнитель  гарантирует</w:t>
      </w:r>
      <w:proofErr w:type="gramEnd"/>
      <w:r w:rsidRPr="00D41CD1">
        <w:rPr>
          <w:sz w:val="22"/>
          <w:szCs w:val="22"/>
        </w:rPr>
        <w:t>:</w:t>
      </w:r>
    </w:p>
    <w:p w14:paraId="166523FF" w14:textId="77777777" w:rsidR="008841ED" w:rsidRPr="00D41CD1" w:rsidRDefault="008841ED" w:rsidP="008841ED">
      <w:pPr>
        <w:widowControl w:val="0"/>
        <w:numPr>
          <w:ilvl w:val="0"/>
          <w:numId w:val="2"/>
        </w:numPr>
        <w:tabs>
          <w:tab w:val="num" w:pos="180"/>
        </w:tabs>
        <w:spacing w:after="0" w:line="240" w:lineRule="auto"/>
        <w:ind w:left="567" w:hanging="567"/>
        <w:jc w:val="both"/>
        <w:rPr>
          <w:rFonts w:ascii="Times New Roman" w:hAnsi="Times New Roman" w:cs="Times New Roman"/>
          <w:noProof/>
        </w:rPr>
      </w:pPr>
      <w:r w:rsidRPr="00D41CD1">
        <w:rPr>
          <w:rFonts w:ascii="Times New Roman" w:hAnsi="Times New Roman" w:cs="Times New Roman"/>
          <w:noProof/>
        </w:rPr>
        <w:t>выполнение всех видов работ в полном объеме и в сроки, определенные контрактом;</w:t>
      </w:r>
    </w:p>
    <w:p w14:paraId="4122981F" w14:textId="77777777" w:rsidR="008841ED" w:rsidRPr="00D41CD1" w:rsidRDefault="008841ED" w:rsidP="008841ED">
      <w:pPr>
        <w:widowControl w:val="0"/>
        <w:numPr>
          <w:ilvl w:val="0"/>
          <w:numId w:val="2"/>
        </w:numPr>
        <w:tabs>
          <w:tab w:val="num" w:pos="180"/>
        </w:tabs>
        <w:spacing w:after="0" w:line="240" w:lineRule="auto"/>
        <w:ind w:left="0" w:firstLine="0"/>
        <w:jc w:val="both"/>
        <w:rPr>
          <w:rFonts w:ascii="Times New Roman" w:hAnsi="Times New Roman" w:cs="Times New Roman"/>
        </w:rPr>
      </w:pPr>
      <w:r w:rsidRPr="00D41CD1">
        <w:rPr>
          <w:rFonts w:ascii="Times New Roman" w:hAnsi="Times New Roman" w:cs="Times New Roman"/>
          <w:noProof/>
        </w:rPr>
        <w:t xml:space="preserve">качество выполнения всех работ в соответствии со сметной документацией,  нормативно-техническими </w:t>
      </w:r>
      <w:r w:rsidRPr="00D41CD1">
        <w:rPr>
          <w:rFonts w:ascii="Times New Roman" w:hAnsi="Times New Roman" w:cs="Times New Roman"/>
        </w:rPr>
        <w:t>документами;</w:t>
      </w:r>
    </w:p>
    <w:p w14:paraId="6732B6B9" w14:textId="77777777" w:rsidR="008841ED" w:rsidRPr="00D41CD1" w:rsidRDefault="008841ED" w:rsidP="008841ED">
      <w:pPr>
        <w:widowControl w:val="0"/>
        <w:numPr>
          <w:ilvl w:val="0"/>
          <w:numId w:val="2"/>
        </w:numPr>
        <w:tabs>
          <w:tab w:val="num" w:pos="180"/>
        </w:tabs>
        <w:spacing w:after="0" w:line="240" w:lineRule="auto"/>
        <w:ind w:left="0" w:firstLine="0"/>
        <w:jc w:val="both"/>
        <w:rPr>
          <w:rFonts w:ascii="Times New Roman" w:hAnsi="Times New Roman" w:cs="Times New Roman"/>
        </w:rPr>
      </w:pPr>
      <w:r w:rsidRPr="00D41CD1">
        <w:rPr>
          <w:rFonts w:ascii="Times New Roman" w:hAnsi="Times New Roman" w:cs="Times New Roman"/>
          <w:noProof/>
        </w:rPr>
        <w:t>своевременное и безвозмездное устранение недостатков и дефектов, выявленных при приемке работ, и в период гарантийной эксплуатации объекта.</w:t>
      </w:r>
    </w:p>
    <w:p w14:paraId="1F98D2C4" w14:textId="77777777" w:rsidR="008841ED" w:rsidRPr="00D41CD1" w:rsidRDefault="008841ED" w:rsidP="008841ED">
      <w:pPr>
        <w:pStyle w:val="2"/>
        <w:widowControl w:val="0"/>
        <w:spacing w:after="0" w:line="240" w:lineRule="auto"/>
        <w:jc w:val="both"/>
        <w:rPr>
          <w:noProof/>
          <w:sz w:val="22"/>
          <w:szCs w:val="22"/>
        </w:rPr>
      </w:pPr>
      <w:r w:rsidRPr="00D41CD1">
        <w:rPr>
          <w:noProof/>
          <w:sz w:val="22"/>
          <w:szCs w:val="22"/>
        </w:rPr>
        <w:t xml:space="preserve">      11.2. Срок гарантии качества на выполненные работы устанавливается – 3 года с даты подписания сторонами акта приемки работ, при условии соблюдения в течении гарантийного срока нормативных требований к эксплуатации Объекта.</w:t>
      </w:r>
    </w:p>
    <w:p w14:paraId="44DA70D6" w14:textId="77777777" w:rsidR="008841ED" w:rsidRPr="00D41CD1" w:rsidRDefault="008841ED" w:rsidP="008841ED">
      <w:pPr>
        <w:pStyle w:val="2"/>
        <w:widowControl w:val="0"/>
        <w:spacing w:after="0" w:line="240" w:lineRule="auto"/>
        <w:jc w:val="both"/>
        <w:rPr>
          <w:noProof/>
          <w:sz w:val="22"/>
          <w:szCs w:val="22"/>
        </w:rPr>
      </w:pPr>
      <w:r w:rsidRPr="00D41CD1">
        <w:rPr>
          <w:noProof/>
          <w:sz w:val="22"/>
          <w:szCs w:val="22"/>
        </w:rPr>
        <w:t xml:space="preserve">       11.3. Течение гарантийного срока прерывается на все время, на протяжении которого объект не отвечает требованиям безопасности дорожного движения вследствие недостатков, за которые отвечает Исполнитель .</w:t>
      </w:r>
    </w:p>
    <w:p w14:paraId="0B278E19" w14:textId="77777777" w:rsidR="008841ED" w:rsidRPr="00D41CD1" w:rsidRDefault="008841ED" w:rsidP="008841ED">
      <w:pPr>
        <w:pStyle w:val="2"/>
        <w:tabs>
          <w:tab w:val="num" w:pos="0"/>
          <w:tab w:val="left" w:pos="284"/>
        </w:tabs>
        <w:spacing w:after="0" w:line="240" w:lineRule="auto"/>
        <w:ind w:firstLine="360"/>
        <w:jc w:val="both"/>
        <w:rPr>
          <w:noProof/>
          <w:sz w:val="22"/>
          <w:szCs w:val="22"/>
        </w:rPr>
      </w:pPr>
      <w:r w:rsidRPr="00D41CD1">
        <w:rPr>
          <w:noProof/>
          <w:sz w:val="22"/>
          <w:szCs w:val="22"/>
        </w:rPr>
        <w:t>11.4. Обнаруженные в гарантийный срок дефекты, устраняются Исполниетлем за свой счет и гарантийный срок продлевается на период устранения дефекта. Наличие дефектов, их устранение фиксируются двухсторонним актом. Исполнитель  обязан направить своего представителя не позднее 3 дней со дня получения письменного извещения Заказчика об обнаруженных дефектах.</w:t>
      </w:r>
    </w:p>
    <w:p w14:paraId="07830C15" w14:textId="77777777" w:rsidR="008841ED" w:rsidRPr="00D41CD1" w:rsidRDefault="008841ED" w:rsidP="008841ED">
      <w:pPr>
        <w:pStyle w:val="2"/>
        <w:tabs>
          <w:tab w:val="num" w:pos="0"/>
        </w:tabs>
        <w:spacing w:after="0" w:line="240" w:lineRule="auto"/>
        <w:ind w:firstLine="284"/>
        <w:jc w:val="both"/>
        <w:rPr>
          <w:noProof/>
          <w:sz w:val="22"/>
          <w:szCs w:val="22"/>
        </w:rPr>
      </w:pPr>
      <w:r w:rsidRPr="00D41CD1">
        <w:rPr>
          <w:noProof/>
          <w:sz w:val="22"/>
          <w:szCs w:val="22"/>
        </w:rPr>
        <w:t xml:space="preserve">    При отказе Исполнителя от составления или подписания акта об обнаруженных дефектах Заказчик составляет акт с привлечением третьей стороны, все расходы по привлечению которой возлагаются на Исполнителя  в полном объеме.</w:t>
      </w:r>
    </w:p>
    <w:p w14:paraId="4973418B" w14:textId="77777777" w:rsidR="008841ED" w:rsidRPr="00D41CD1" w:rsidRDefault="008841ED" w:rsidP="008841ED">
      <w:pPr>
        <w:pStyle w:val="2"/>
        <w:tabs>
          <w:tab w:val="num" w:pos="0"/>
        </w:tabs>
        <w:spacing w:after="0" w:line="240" w:lineRule="auto"/>
        <w:ind w:firstLine="284"/>
        <w:jc w:val="both"/>
        <w:rPr>
          <w:noProof/>
          <w:sz w:val="22"/>
          <w:szCs w:val="22"/>
        </w:rPr>
      </w:pPr>
      <w:r w:rsidRPr="00D41CD1">
        <w:rPr>
          <w:noProof/>
          <w:sz w:val="22"/>
          <w:szCs w:val="22"/>
        </w:rPr>
        <w:t>Если Исполнитель в течение срока, установленного Заказчиком, не устранит дефекты и недоделки, то Заказчик, при сохранении своих прав по гарантии, вправе устранить дефекты и недоделки силами третьих лиц с возложением всех расходов на Исполнителя .</w:t>
      </w:r>
    </w:p>
    <w:p w14:paraId="65A64903" w14:textId="77777777" w:rsidR="008841ED" w:rsidRPr="00D41CD1" w:rsidRDefault="008841ED" w:rsidP="008841ED">
      <w:pPr>
        <w:spacing w:after="0" w:line="240" w:lineRule="auto"/>
        <w:jc w:val="both"/>
        <w:rPr>
          <w:rFonts w:ascii="Times New Roman" w:hAnsi="Times New Roman" w:cs="Times New Roman"/>
        </w:rPr>
      </w:pPr>
    </w:p>
    <w:p w14:paraId="374BD7ED" w14:textId="77777777" w:rsidR="008841ED" w:rsidRPr="00D41CD1" w:rsidRDefault="008841ED" w:rsidP="008841ED">
      <w:pPr>
        <w:spacing w:after="0" w:line="240" w:lineRule="auto"/>
        <w:jc w:val="center"/>
        <w:rPr>
          <w:rFonts w:ascii="Times New Roman" w:hAnsi="Times New Roman" w:cs="Times New Roman"/>
          <w:bCs/>
        </w:rPr>
      </w:pPr>
      <w:r w:rsidRPr="00D41CD1">
        <w:rPr>
          <w:rFonts w:ascii="Times New Roman" w:hAnsi="Times New Roman" w:cs="Times New Roman"/>
          <w:bCs/>
        </w:rPr>
        <w:t>12. ПРОЧИЕ УСЛОВИЯ</w:t>
      </w:r>
    </w:p>
    <w:p w14:paraId="73A75EC9" w14:textId="77777777" w:rsidR="008841ED" w:rsidRPr="00D41CD1" w:rsidRDefault="008841ED" w:rsidP="008841ED">
      <w:pPr>
        <w:spacing w:after="0" w:line="240" w:lineRule="auto"/>
        <w:jc w:val="center"/>
        <w:rPr>
          <w:rFonts w:ascii="Times New Roman" w:hAnsi="Times New Roman" w:cs="Times New Roman"/>
        </w:rPr>
      </w:pPr>
    </w:p>
    <w:p w14:paraId="76EC2DFE"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t>12.1.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5DAD558B"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t>12.2.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14:paraId="5DB7A177"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t>12.3.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14:paraId="68BA489D"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t>12.4.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14:paraId="4D80AEF0"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t>12.5. Исполнитель не вправе без предварительного письменного согласия Заказчика передавать свои права по Контракту третьим лицам.</w:t>
      </w:r>
    </w:p>
    <w:p w14:paraId="5CC40959"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t>12.6. Во всем остальном, что не предусмотрено Контрактом, Стороны руководствуются действующим законодательством РФ.</w:t>
      </w:r>
    </w:p>
    <w:p w14:paraId="67A78534"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t>12.7. Контракт составлен в 2 (двух) подлинных экземплярах на русском языке, по одному для каждой из Сторон.</w:t>
      </w:r>
    </w:p>
    <w:p w14:paraId="20AE0EFC" w14:textId="77777777" w:rsidR="008841ED" w:rsidRPr="00D41CD1" w:rsidRDefault="008841ED" w:rsidP="008841ED">
      <w:pPr>
        <w:spacing w:after="0" w:line="240" w:lineRule="auto"/>
        <w:jc w:val="center"/>
        <w:rPr>
          <w:rFonts w:ascii="Times New Roman" w:hAnsi="Times New Roman" w:cs="Times New Roman"/>
        </w:rPr>
      </w:pPr>
    </w:p>
    <w:p w14:paraId="50818D06" w14:textId="5E6AC7E7" w:rsidR="008841ED" w:rsidRDefault="008841ED" w:rsidP="008841ED">
      <w:pPr>
        <w:spacing w:after="0" w:line="240" w:lineRule="auto"/>
        <w:jc w:val="center"/>
        <w:rPr>
          <w:rFonts w:ascii="Times New Roman" w:hAnsi="Times New Roman" w:cs="Times New Roman"/>
        </w:rPr>
      </w:pPr>
      <w:r w:rsidRPr="00D41CD1">
        <w:rPr>
          <w:rFonts w:ascii="Times New Roman" w:hAnsi="Times New Roman" w:cs="Times New Roman"/>
        </w:rPr>
        <w:t>13. ЮРИДИЧЕСКИЕ АДРЕСА И РЕКВИЗИТЫ СТОРОН</w:t>
      </w:r>
    </w:p>
    <w:p w14:paraId="4183CB13" w14:textId="77777777" w:rsidR="00D41CD1" w:rsidRPr="00D41CD1" w:rsidRDefault="00D41CD1" w:rsidP="008841ED">
      <w:pPr>
        <w:spacing w:after="0" w:line="240" w:lineRule="auto"/>
        <w:jc w:val="center"/>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5387"/>
      </w:tblGrid>
      <w:tr w:rsidR="008841ED" w:rsidRPr="00D41CD1" w14:paraId="22D3ACB8" w14:textId="77777777" w:rsidTr="00D41CD1">
        <w:tc>
          <w:tcPr>
            <w:tcW w:w="4531" w:type="dxa"/>
          </w:tcPr>
          <w:p w14:paraId="150BF0DB" w14:textId="77777777" w:rsidR="008841ED" w:rsidRPr="00D41CD1" w:rsidRDefault="008841ED" w:rsidP="00406C1E">
            <w:pPr>
              <w:spacing w:after="0" w:line="240" w:lineRule="auto"/>
              <w:jc w:val="both"/>
              <w:rPr>
                <w:rFonts w:ascii="Times New Roman" w:hAnsi="Times New Roman" w:cs="Times New Roman"/>
              </w:rPr>
            </w:pPr>
            <w:r w:rsidRPr="00D41CD1">
              <w:rPr>
                <w:rFonts w:ascii="Times New Roman" w:hAnsi="Times New Roman" w:cs="Times New Roman"/>
              </w:rPr>
              <w:lastRenderedPageBreak/>
              <w:t xml:space="preserve">Заказчик: </w:t>
            </w:r>
          </w:p>
        </w:tc>
        <w:tc>
          <w:tcPr>
            <w:tcW w:w="5387" w:type="dxa"/>
          </w:tcPr>
          <w:p w14:paraId="6DF2ECB6" w14:textId="77777777" w:rsidR="008841ED" w:rsidRPr="00D41CD1" w:rsidRDefault="008841ED" w:rsidP="00406C1E">
            <w:pPr>
              <w:spacing w:after="0" w:line="240" w:lineRule="auto"/>
              <w:jc w:val="both"/>
              <w:rPr>
                <w:rFonts w:ascii="Times New Roman" w:hAnsi="Times New Roman" w:cs="Times New Roman"/>
              </w:rPr>
            </w:pPr>
            <w:r w:rsidRPr="00D41CD1">
              <w:rPr>
                <w:rFonts w:ascii="Times New Roman" w:hAnsi="Times New Roman" w:cs="Times New Roman"/>
              </w:rPr>
              <w:t xml:space="preserve">Исполнитель: </w:t>
            </w:r>
          </w:p>
          <w:p w14:paraId="0623B497" w14:textId="36D6EA9A" w:rsidR="008841ED" w:rsidRPr="00D41CD1" w:rsidRDefault="008841ED" w:rsidP="00406C1E">
            <w:pPr>
              <w:spacing w:after="0" w:line="240" w:lineRule="auto"/>
              <w:jc w:val="both"/>
              <w:rPr>
                <w:rFonts w:ascii="Times New Roman" w:hAnsi="Times New Roman" w:cs="Times New Roman"/>
              </w:rPr>
            </w:pPr>
          </w:p>
        </w:tc>
      </w:tr>
      <w:tr w:rsidR="008841ED" w:rsidRPr="00D41CD1" w14:paraId="12DDC09C" w14:textId="77777777" w:rsidTr="00D41CD1">
        <w:trPr>
          <w:trHeight w:val="548"/>
        </w:trPr>
        <w:tc>
          <w:tcPr>
            <w:tcW w:w="4531" w:type="dxa"/>
          </w:tcPr>
          <w:p w14:paraId="2D95DA99" w14:textId="77777777" w:rsidR="008841ED" w:rsidRPr="00D41CD1" w:rsidRDefault="008841ED" w:rsidP="00406C1E">
            <w:pPr>
              <w:spacing w:after="0" w:line="240" w:lineRule="auto"/>
              <w:jc w:val="both"/>
              <w:rPr>
                <w:rFonts w:ascii="Times New Roman" w:hAnsi="Times New Roman" w:cs="Times New Roman"/>
                <w:iCs/>
              </w:rPr>
            </w:pPr>
            <w:r w:rsidRPr="00D41CD1">
              <w:rPr>
                <w:rFonts w:ascii="Times New Roman" w:hAnsi="Times New Roman" w:cs="Times New Roman"/>
                <w:iCs/>
              </w:rPr>
              <w:t xml:space="preserve">Администрация ГП «Микунь» </w:t>
            </w:r>
          </w:p>
          <w:p w14:paraId="68EFEB8F" w14:textId="77777777" w:rsidR="008841ED" w:rsidRPr="00D41CD1" w:rsidRDefault="008841ED" w:rsidP="00406C1E">
            <w:pPr>
              <w:spacing w:after="0" w:line="240" w:lineRule="auto"/>
              <w:jc w:val="both"/>
              <w:rPr>
                <w:rFonts w:ascii="Times New Roman" w:hAnsi="Times New Roman" w:cs="Times New Roman"/>
              </w:rPr>
            </w:pPr>
            <w:r w:rsidRPr="00D41CD1">
              <w:rPr>
                <w:rFonts w:ascii="Times New Roman" w:hAnsi="Times New Roman" w:cs="Times New Roman"/>
                <w:iCs/>
              </w:rPr>
              <w:t xml:space="preserve">Юридический адрес: </w:t>
            </w:r>
            <w:r w:rsidRPr="00D41CD1">
              <w:rPr>
                <w:rFonts w:ascii="Times New Roman" w:hAnsi="Times New Roman" w:cs="Times New Roman"/>
              </w:rPr>
              <w:t xml:space="preserve">169061, </w:t>
            </w:r>
          </w:p>
          <w:p w14:paraId="572CADD5" w14:textId="77777777" w:rsidR="008841ED" w:rsidRPr="00D41CD1" w:rsidRDefault="008841ED" w:rsidP="00406C1E">
            <w:pPr>
              <w:spacing w:after="0" w:line="240" w:lineRule="auto"/>
              <w:jc w:val="both"/>
              <w:rPr>
                <w:rFonts w:ascii="Times New Roman" w:hAnsi="Times New Roman" w:cs="Times New Roman"/>
                <w:iCs/>
              </w:rPr>
            </w:pPr>
            <w:r w:rsidRPr="00D41CD1">
              <w:rPr>
                <w:rFonts w:ascii="Times New Roman" w:hAnsi="Times New Roman" w:cs="Times New Roman"/>
                <w:iCs/>
              </w:rPr>
              <w:t xml:space="preserve">Республика Коми, </w:t>
            </w:r>
            <w:proofErr w:type="spellStart"/>
            <w:r w:rsidRPr="00D41CD1">
              <w:rPr>
                <w:rFonts w:ascii="Times New Roman" w:hAnsi="Times New Roman" w:cs="Times New Roman"/>
                <w:iCs/>
              </w:rPr>
              <w:t>Усть-Вымский</w:t>
            </w:r>
            <w:proofErr w:type="spellEnd"/>
            <w:r w:rsidRPr="00D41CD1">
              <w:rPr>
                <w:rFonts w:ascii="Times New Roman" w:hAnsi="Times New Roman" w:cs="Times New Roman"/>
                <w:iCs/>
              </w:rPr>
              <w:t xml:space="preserve"> район,</w:t>
            </w:r>
          </w:p>
          <w:p w14:paraId="681598E5" w14:textId="77777777" w:rsidR="008841ED" w:rsidRPr="00D41CD1" w:rsidRDefault="008841ED" w:rsidP="00406C1E">
            <w:pPr>
              <w:spacing w:after="0" w:line="240" w:lineRule="auto"/>
              <w:jc w:val="both"/>
              <w:rPr>
                <w:rFonts w:ascii="Times New Roman" w:hAnsi="Times New Roman" w:cs="Times New Roman"/>
              </w:rPr>
            </w:pPr>
            <w:proofErr w:type="spellStart"/>
            <w:r w:rsidRPr="00D41CD1">
              <w:rPr>
                <w:rFonts w:ascii="Times New Roman" w:hAnsi="Times New Roman" w:cs="Times New Roman"/>
                <w:iCs/>
              </w:rPr>
              <w:t>г.Микунь</w:t>
            </w:r>
            <w:proofErr w:type="spellEnd"/>
            <w:proofErr w:type="gramStart"/>
            <w:r w:rsidRPr="00D41CD1">
              <w:rPr>
                <w:rFonts w:ascii="Times New Roman" w:hAnsi="Times New Roman" w:cs="Times New Roman"/>
                <w:iCs/>
              </w:rPr>
              <w:t>,  ул.Железнодорожная</w:t>
            </w:r>
            <w:proofErr w:type="gramEnd"/>
            <w:r w:rsidRPr="00D41CD1">
              <w:rPr>
                <w:rFonts w:ascii="Times New Roman" w:hAnsi="Times New Roman" w:cs="Times New Roman"/>
                <w:iCs/>
              </w:rPr>
              <w:t>,21</w:t>
            </w:r>
          </w:p>
        </w:tc>
        <w:tc>
          <w:tcPr>
            <w:tcW w:w="5387" w:type="dxa"/>
          </w:tcPr>
          <w:p w14:paraId="4E9B7332" w14:textId="77777777" w:rsidR="008841ED" w:rsidRPr="00D41CD1" w:rsidRDefault="008841ED" w:rsidP="008841ED">
            <w:pPr>
              <w:pStyle w:val="a6"/>
              <w:rPr>
                <w:rFonts w:ascii="Times New Roman" w:hAnsi="Times New Roman" w:cs="Times New Roman"/>
              </w:rPr>
            </w:pPr>
            <w:r w:rsidRPr="00D41CD1">
              <w:rPr>
                <w:rFonts w:ascii="Times New Roman" w:hAnsi="Times New Roman" w:cs="Times New Roman"/>
              </w:rPr>
              <w:t xml:space="preserve">Акционерное общество </w:t>
            </w:r>
          </w:p>
          <w:p w14:paraId="3E24EA2B" w14:textId="77777777" w:rsidR="008841ED" w:rsidRPr="00D41CD1" w:rsidRDefault="008841ED" w:rsidP="008841ED">
            <w:pPr>
              <w:pStyle w:val="a6"/>
              <w:rPr>
                <w:rFonts w:ascii="Times New Roman" w:hAnsi="Times New Roman" w:cs="Times New Roman"/>
              </w:rPr>
            </w:pPr>
            <w:r w:rsidRPr="00D41CD1">
              <w:rPr>
                <w:rFonts w:ascii="Times New Roman" w:hAnsi="Times New Roman" w:cs="Times New Roman"/>
              </w:rPr>
              <w:t>«Коми дорожная компания»</w:t>
            </w:r>
          </w:p>
          <w:p w14:paraId="079CCD04" w14:textId="77777777" w:rsidR="008841ED" w:rsidRPr="00D41CD1" w:rsidRDefault="008841ED" w:rsidP="008841ED">
            <w:pPr>
              <w:pStyle w:val="a6"/>
              <w:rPr>
                <w:rFonts w:ascii="Times New Roman" w:hAnsi="Times New Roman" w:cs="Times New Roman"/>
                <w:iCs/>
              </w:rPr>
            </w:pPr>
            <w:r w:rsidRPr="00D41CD1">
              <w:rPr>
                <w:rFonts w:ascii="Times New Roman" w:hAnsi="Times New Roman" w:cs="Times New Roman"/>
                <w:iCs/>
              </w:rPr>
              <w:t>Юридический адрес:</w:t>
            </w:r>
          </w:p>
          <w:p w14:paraId="56C92D31" w14:textId="77777777" w:rsidR="008841ED" w:rsidRPr="00D41CD1" w:rsidRDefault="008841ED" w:rsidP="008841ED">
            <w:pPr>
              <w:pStyle w:val="a6"/>
              <w:rPr>
                <w:rFonts w:ascii="Times New Roman" w:hAnsi="Times New Roman" w:cs="Times New Roman"/>
              </w:rPr>
            </w:pPr>
            <w:r w:rsidRPr="00D41CD1">
              <w:rPr>
                <w:rFonts w:ascii="Times New Roman" w:hAnsi="Times New Roman" w:cs="Times New Roman"/>
              </w:rPr>
              <w:t xml:space="preserve">167005, Республика Коми г. Сыктывкар, </w:t>
            </w:r>
          </w:p>
          <w:p w14:paraId="55D457FB" w14:textId="186ADDBC" w:rsidR="008841ED" w:rsidRPr="00D41CD1" w:rsidRDefault="008841ED" w:rsidP="008841ED">
            <w:pPr>
              <w:pStyle w:val="a6"/>
              <w:rPr>
                <w:rFonts w:ascii="Times New Roman" w:hAnsi="Times New Roman" w:cs="Times New Roman"/>
              </w:rPr>
            </w:pPr>
            <w:r w:rsidRPr="00D41CD1">
              <w:rPr>
                <w:rFonts w:ascii="Times New Roman" w:hAnsi="Times New Roman" w:cs="Times New Roman"/>
              </w:rPr>
              <w:t>ул.3-я Промышленная, 54</w:t>
            </w:r>
          </w:p>
          <w:p w14:paraId="184EBCD0" w14:textId="77777777" w:rsidR="008841ED" w:rsidRPr="00D41CD1" w:rsidRDefault="008841ED" w:rsidP="008841ED">
            <w:pPr>
              <w:pStyle w:val="a6"/>
              <w:rPr>
                <w:rFonts w:ascii="Times New Roman" w:hAnsi="Times New Roman" w:cs="Times New Roman"/>
              </w:rPr>
            </w:pPr>
            <w:r w:rsidRPr="00D41CD1">
              <w:rPr>
                <w:rFonts w:ascii="Times New Roman" w:hAnsi="Times New Roman" w:cs="Times New Roman"/>
              </w:rPr>
              <w:t>Почтовый адрес:</w:t>
            </w:r>
          </w:p>
          <w:p w14:paraId="4E40183E" w14:textId="78D82D4C" w:rsidR="008841ED" w:rsidRPr="00D41CD1" w:rsidRDefault="008841ED" w:rsidP="008841ED">
            <w:pPr>
              <w:pStyle w:val="a6"/>
              <w:rPr>
                <w:rFonts w:ascii="Times New Roman" w:hAnsi="Times New Roman" w:cs="Times New Roman"/>
              </w:rPr>
            </w:pPr>
            <w:r w:rsidRPr="00D41CD1">
              <w:rPr>
                <w:rFonts w:ascii="Times New Roman" w:hAnsi="Times New Roman" w:cs="Times New Roman"/>
              </w:rPr>
              <w:t xml:space="preserve">167005, Республика Коми г. Сыктывкар, </w:t>
            </w:r>
          </w:p>
          <w:p w14:paraId="1F978533" w14:textId="0BEED71F" w:rsidR="008841ED" w:rsidRPr="00D41CD1" w:rsidRDefault="008841ED" w:rsidP="008841ED">
            <w:pPr>
              <w:pStyle w:val="a6"/>
              <w:rPr>
                <w:rFonts w:ascii="Times New Roman" w:hAnsi="Times New Roman" w:cs="Times New Roman"/>
              </w:rPr>
            </w:pPr>
            <w:r w:rsidRPr="00D41CD1">
              <w:rPr>
                <w:rFonts w:ascii="Times New Roman" w:hAnsi="Times New Roman" w:cs="Times New Roman"/>
              </w:rPr>
              <w:t>ул.3-я Промышленная, 54</w:t>
            </w:r>
          </w:p>
        </w:tc>
      </w:tr>
      <w:tr w:rsidR="008841ED" w:rsidRPr="00D41CD1" w14:paraId="52307A75" w14:textId="77777777" w:rsidTr="00D41CD1">
        <w:tc>
          <w:tcPr>
            <w:tcW w:w="4531" w:type="dxa"/>
          </w:tcPr>
          <w:p w14:paraId="6032D44C" w14:textId="77777777" w:rsidR="008841ED" w:rsidRPr="00D41CD1" w:rsidRDefault="008841ED" w:rsidP="00406C1E">
            <w:pPr>
              <w:spacing w:after="0" w:line="240" w:lineRule="auto"/>
              <w:rPr>
                <w:rFonts w:ascii="Times New Roman" w:hAnsi="Times New Roman" w:cs="Times New Roman"/>
                <w:lang w:eastAsia="ru-RU"/>
              </w:rPr>
            </w:pPr>
            <w:r w:rsidRPr="00D41CD1">
              <w:rPr>
                <w:rFonts w:ascii="Times New Roman" w:hAnsi="Times New Roman" w:cs="Times New Roman"/>
                <w:lang w:eastAsia="ru-RU"/>
              </w:rPr>
              <w:t>ИНН 1116007328 КПП 111601001</w:t>
            </w:r>
          </w:p>
          <w:p w14:paraId="19074738" w14:textId="77777777" w:rsidR="008841ED" w:rsidRPr="00D41CD1" w:rsidRDefault="008841ED" w:rsidP="00406C1E">
            <w:pPr>
              <w:spacing w:after="0" w:line="240" w:lineRule="auto"/>
              <w:rPr>
                <w:rFonts w:ascii="Times New Roman" w:hAnsi="Times New Roman" w:cs="Times New Roman"/>
              </w:rPr>
            </w:pPr>
            <w:r w:rsidRPr="00D41CD1">
              <w:rPr>
                <w:rFonts w:ascii="Times New Roman" w:hAnsi="Times New Roman" w:cs="Times New Roman"/>
              </w:rPr>
              <w:t xml:space="preserve">УФК по Республике Коми (администрация городского поселения “Микунь”) </w:t>
            </w:r>
          </w:p>
          <w:p w14:paraId="4744007E" w14:textId="77777777" w:rsidR="008841ED" w:rsidRPr="00D41CD1" w:rsidRDefault="008841ED" w:rsidP="00406C1E">
            <w:pPr>
              <w:spacing w:after="0" w:line="240" w:lineRule="auto"/>
              <w:rPr>
                <w:rFonts w:ascii="Times New Roman" w:hAnsi="Times New Roman" w:cs="Times New Roman"/>
              </w:rPr>
            </w:pPr>
            <w:proofErr w:type="gramStart"/>
            <w:r w:rsidRPr="00D41CD1">
              <w:rPr>
                <w:rFonts w:ascii="Times New Roman" w:hAnsi="Times New Roman" w:cs="Times New Roman"/>
              </w:rPr>
              <w:t>Расчетный  счет</w:t>
            </w:r>
            <w:proofErr w:type="gramEnd"/>
            <w:r w:rsidRPr="00D41CD1">
              <w:rPr>
                <w:rFonts w:ascii="Times New Roman" w:hAnsi="Times New Roman" w:cs="Times New Roman"/>
              </w:rPr>
              <w:t xml:space="preserve">  40204810200000000410  ОТДЕЛЕНИЕ - НБ РЕСПУБЛИКА КОМИ  </w:t>
            </w:r>
            <w:proofErr w:type="spellStart"/>
            <w:r w:rsidRPr="00D41CD1">
              <w:rPr>
                <w:rFonts w:ascii="Times New Roman" w:hAnsi="Times New Roman" w:cs="Times New Roman"/>
              </w:rPr>
              <w:t>г.СЫКТЫВКАР</w:t>
            </w:r>
            <w:proofErr w:type="spellEnd"/>
            <w:r w:rsidRPr="00D41CD1">
              <w:rPr>
                <w:rFonts w:ascii="Times New Roman" w:hAnsi="Times New Roman" w:cs="Times New Roman"/>
              </w:rPr>
              <w:t xml:space="preserve"> </w:t>
            </w:r>
            <w:r w:rsidRPr="00D41CD1">
              <w:rPr>
                <w:rFonts w:ascii="Times New Roman" w:hAnsi="Times New Roman" w:cs="Times New Roman"/>
                <w:lang w:eastAsia="ru-RU"/>
              </w:rPr>
              <w:t>БИК 048702001</w:t>
            </w:r>
          </w:p>
        </w:tc>
        <w:tc>
          <w:tcPr>
            <w:tcW w:w="5387" w:type="dxa"/>
          </w:tcPr>
          <w:p w14:paraId="09F59359" w14:textId="77777777" w:rsidR="008841ED" w:rsidRPr="00D41CD1" w:rsidRDefault="008841ED" w:rsidP="008841ED">
            <w:pPr>
              <w:pStyle w:val="a6"/>
              <w:rPr>
                <w:rFonts w:ascii="Times New Roman" w:hAnsi="Times New Roman" w:cs="Times New Roman"/>
              </w:rPr>
            </w:pPr>
            <w:r w:rsidRPr="00D41CD1">
              <w:rPr>
                <w:rFonts w:ascii="Times New Roman" w:hAnsi="Times New Roman" w:cs="Times New Roman"/>
              </w:rPr>
              <w:t>ИНН 1101205849 КПП 110101001</w:t>
            </w:r>
          </w:p>
          <w:p w14:paraId="2D2263EC" w14:textId="77777777" w:rsidR="008841ED" w:rsidRPr="00D41CD1" w:rsidRDefault="008841ED" w:rsidP="008841ED">
            <w:pPr>
              <w:pStyle w:val="a6"/>
              <w:rPr>
                <w:rFonts w:ascii="Times New Roman" w:hAnsi="Times New Roman" w:cs="Times New Roman"/>
              </w:rPr>
            </w:pPr>
            <w:r w:rsidRPr="00D41CD1">
              <w:rPr>
                <w:rFonts w:ascii="Times New Roman" w:hAnsi="Times New Roman" w:cs="Times New Roman"/>
              </w:rPr>
              <w:t>ОГРН 1091101007271</w:t>
            </w:r>
          </w:p>
          <w:p w14:paraId="1B601D1E" w14:textId="77777777" w:rsidR="008841ED" w:rsidRPr="00D41CD1" w:rsidRDefault="008841ED" w:rsidP="008841ED">
            <w:pPr>
              <w:pStyle w:val="a6"/>
              <w:rPr>
                <w:rFonts w:ascii="Times New Roman" w:hAnsi="Times New Roman" w:cs="Times New Roman"/>
              </w:rPr>
            </w:pPr>
            <w:r w:rsidRPr="00D41CD1">
              <w:rPr>
                <w:rFonts w:ascii="Times New Roman" w:hAnsi="Times New Roman" w:cs="Times New Roman"/>
              </w:rPr>
              <w:t xml:space="preserve">р/с 40702810509690003929  </w:t>
            </w:r>
          </w:p>
          <w:p w14:paraId="5149CD35" w14:textId="77777777" w:rsidR="008841ED" w:rsidRPr="00D41CD1" w:rsidRDefault="008841ED" w:rsidP="008841ED">
            <w:pPr>
              <w:pStyle w:val="a6"/>
              <w:rPr>
                <w:rFonts w:ascii="Times New Roman" w:hAnsi="Times New Roman" w:cs="Times New Roman"/>
              </w:rPr>
            </w:pPr>
            <w:r w:rsidRPr="00D41CD1">
              <w:rPr>
                <w:rFonts w:ascii="Times New Roman" w:hAnsi="Times New Roman" w:cs="Times New Roman"/>
              </w:rPr>
              <w:t>«Северный Народный Банк» (ПАО)</w:t>
            </w:r>
          </w:p>
          <w:p w14:paraId="175244C5" w14:textId="77777777" w:rsidR="008841ED" w:rsidRPr="00D41CD1" w:rsidRDefault="008841ED" w:rsidP="008841ED">
            <w:pPr>
              <w:pStyle w:val="a6"/>
              <w:rPr>
                <w:rFonts w:ascii="Times New Roman" w:hAnsi="Times New Roman" w:cs="Times New Roman"/>
              </w:rPr>
            </w:pPr>
            <w:r w:rsidRPr="00D41CD1">
              <w:rPr>
                <w:rFonts w:ascii="Times New Roman" w:hAnsi="Times New Roman" w:cs="Times New Roman"/>
              </w:rPr>
              <w:t>г. Сыктывкар</w:t>
            </w:r>
          </w:p>
          <w:p w14:paraId="4A24FD3A" w14:textId="77777777" w:rsidR="008841ED" w:rsidRPr="00D41CD1" w:rsidRDefault="008841ED" w:rsidP="008841ED">
            <w:pPr>
              <w:pStyle w:val="a6"/>
              <w:rPr>
                <w:rFonts w:ascii="Times New Roman" w:hAnsi="Times New Roman" w:cs="Times New Roman"/>
              </w:rPr>
            </w:pPr>
            <w:r w:rsidRPr="00D41CD1">
              <w:rPr>
                <w:rFonts w:ascii="Times New Roman" w:hAnsi="Times New Roman" w:cs="Times New Roman"/>
              </w:rPr>
              <w:t xml:space="preserve">к/с 30101810000000000781, </w:t>
            </w:r>
          </w:p>
          <w:p w14:paraId="05FCF3CA" w14:textId="77777777" w:rsidR="008841ED" w:rsidRPr="00D41CD1" w:rsidRDefault="008841ED" w:rsidP="008841ED">
            <w:pPr>
              <w:pStyle w:val="a6"/>
              <w:rPr>
                <w:rFonts w:ascii="Times New Roman" w:hAnsi="Times New Roman" w:cs="Times New Roman"/>
              </w:rPr>
            </w:pPr>
            <w:r w:rsidRPr="00D41CD1">
              <w:rPr>
                <w:rFonts w:ascii="Times New Roman" w:hAnsi="Times New Roman" w:cs="Times New Roman"/>
              </w:rPr>
              <w:t>БИК 048702781</w:t>
            </w:r>
          </w:p>
          <w:p w14:paraId="54213272" w14:textId="7CC7E51D" w:rsidR="008841ED" w:rsidRPr="006D5B9D" w:rsidRDefault="008841ED" w:rsidP="008841ED">
            <w:pPr>
              <w:pStyle w:val="a6"/>
              <w:rPr>
                <w:rFonts w:ascii="Times New Roman" w:hAnsi="Times New Roman" w:cs="Times New Roman"/>
              </w:rPr>
            </w:pPr>
            <w:r w:rsidRPr="006D5B9D">
              <w:rPr>
                <w:rFonts w:ascii="Times New Roman" w:hAnsi="Times New Roman" w:cs="Times New Roman"/>
              </w:rPr>
              <w:t>8(8212)287900</w:t>
            </w:r>
          </w:p>
          <w:p w14:paraId="189923BF" w14:textId="6B3F2CC4" w:rsidR="008841ED" w:rsidRPr="006D5B9D" w:rsidRDefault="008841ED" w:rsidP="008841ED">
            <w:pPr>
              <w:pStyle w:val="a6"/>
              <w:rPr>
                <w:rFonts w:ascii="Times New Roman" w:hAnsi="Times New Roman" w:cs="Times New Roman"/>
              </w:rPr>
            </w:pPr>
            <w:r w:rsidRPr="00D41CD1">
              <w:rPr>
                <w:rFonts w:ascii="Times New Roman" w:hAnsi="Times New Roman" w:cs="Times New Roman"/>
              </w:rPr>
              <w:t>факс</w:t>
            </w:r>
            <w:r w:rsidRPr="006D5B9D">
              <w:rPr>
                <w:rFonts w:ascii="Times New Roman" w:hAnsi="Times New Roman" w:cs="Times New Roman"/>
              </w:rPr>
              <w:t xml:space="preserve"> 8(8212)287901</w:t>
            </w:r>
          </w:p>
          <w:p w14:paraId="54BEA915" w14:textId="3B20C41D" w:rsidR="008841ED" w:rsidRPr="006D5B9D" w:rsidRDefault="008841ED" w:rsidP="008841ED">
            <w:pPr>
              <w:pStyle w:val="a6"/>
              <w:rPr>
                <w:rFonts w:ascii="Times New Roman" w:hAnsi="Times New Roman" w:cs="Times New Roman"/>
              </w:rPr>
            </w:pPr>
            <w:r w:rsidRPr="00D41CD1">
              <w:rPr>
                <w:rFonts w:ascii="Times New Roman" w:hAnsi="Times New Roman" w:cs="Times New Roman"/>
                <w:lang w:val="en-US"/>
              </w:rPr>
              <w:t>E</w:t>
            </w:r>
            <w:r w:rsidRPr="006D5B9D">
              <w:rPr>
                <w:rFonts w:ascii="Times New Roman" w:hAnsi="Times New Roman" w:cs="Times New Roman"/>
              </w:rPr>
              <w:t>-</w:t>
            </w:r>
            <w:r w:rsidRPr="00D41CD1">
              <w:rPr>
                <w:rFonts w:ascii="Times New Roman" w:hAnsi="Times New Roman" w:cs="Times New Roman"/>
                <w:lang w:val="en-US"/>
              </w:rPr>
              <w:t>mail</w:t>
            </w:r>
            <w:r w:rsidRPr="006D5B9D">
              <w:rPr>
                <w:rFonts w:ascii="Times New Roman" w:hAnsi="Times New Roman" w:cs="Times New Roman"/>
              </w:rPr>
              <w:t xml:space="preserve">: </w:t>
            </w:r>
            <w:hyperlink r:id="rId7" w:history="1">
              <w:r w:rsidRPr="00D41CD1">
                <w:rPr>
                  <w:rStyle w:val="a3"/>
                  <w:rFonts w:ascii="Times New Roman" w:eastAsiaTheme="minorHAnsi" w:hAnsi="Times New Roman" w:cs="Times New Roman"/>
                  <w:lang w:val="en-US" w:eastAsia="en-US"/>
                </w:rPr>
                <w:t>avtodor</w:t>
              </w:r>
              <w:r w:rsidRPr="006D5B9D">
                <w:rPr>
                  <w:rStyle w:val="a3"/>
                  <w:rFonts w:ascii="Times New Roman" w:eastAsiaTheme="minorHAnsi" w:hAnsi="Times New Roman" w:cs="Times New Roman"/>
                  <w:lang w:eastAsia="en-US"/>
                </w:rPr>
                <w:t>_</w:t>
              </w:r>
              <w:r w:rsidRPr="00D41CD1">
                <w:rPr>
                  <w:rStyle w:val="a3"/>
                  <w:rFonts w:ascii="Times New Roman" w:eastAsiaTheme="minorHAnsi" w:hAnsi="Times New Roman" w:cs="Times New Roman"/>
                  <w:lang w:val="en-US" w:eastAsia="en-US"/>
                </w:rPr>
                <w:t>pto</w:t>
              </w:r>
              <w:r w:rsidRPr="006D5B9D">
                <w:rPr>
                  <w:rStyle w:val="a3"/>
                  <w:rFonts w:ascii="Times New Roman" w:eastAsiaTheme="minorHAnsi" w:hAnsi="Times New Roman" w:cs="Times New Roman"/>
                  <w:lang w:eastAsia="en-US"/>
                </w:rPr>
                <w:t>@</w:t>
              </w:r>
              <w:r w:rsidRPr="00D41CD1">
                <w:rPr>
                  <w:rStyle w:val="a3"/>
                  <w:rFonts w:ascii="Times New Roman" w:eastAsiaTheme="minorHAnsi" w:hAnsi="Times New Roman" w:cs="Times New Roman"/>
                  <w:lang w:val="en-US" w:eastAsia="en-US"/>
                </w:rPr>
                <w:t>mail</w:t>
              </w:r>
              <w:r w:rsidRPr="006D5B9D">
                <w:rPr>
                  <w:rStyle w:val="a3"/>
                  <w:rFonts w:ascii="Times New Roman" w:eastAsiaTheme="minorHAnsi" w:hAnsi="Times New Roman" w:cs="Times New Roman"/>
                  <w:lang w:eastAsia="en-US"/>
                </w:rPr>
                <w:t>.</w:t>
              </w:r>
              <w:proofErr w:type="spellStart"/>
              <w:r w:rsidRPr="00D41CD1">
                <w:rPr>
                  <w:rStyle w:val="a3"/>
                  <w:rFonts w:ascii="Times New Roman" w:eastAsiaTheme="minorHAnsi" w:hAnsi="Times New Roman" w:cs="Times New Roman"/>
                  <w:lang w:val="en-US" w:eastAsia="en-US"/>
                </w:rPr>
                <w:t>ru</w:t>
              </w:r>
              <w:proofErr w:type="spellEnd"/>
            </w:hyperlink>
          </w:p>
          <w:p w14:paraId="16D3B0C0" w14:textId="6F79D8E8" w:rsidR="008841ED" w:rsidRPr="00D41CD1" w:rsidRDefault="008841ED" w:rsidP="008841ED">
            <w:pPr>
              <w:pStyle w:val="a6"/>
              <w:rPr>
                <w:rFonts w:ascii="Times New Roman" w:hAnsi="Times New Roman" w:cs="Times New Roman"/>
                <w:iCs/>
                <w:lang w:val="en-US"/>
              </w:rPr>
            </w:pPr>
            <w:r w:rsidRPr="00D41CD1">
              <w:rPr>
                <w:rFonts w:ascii="Times New Roman" w:hAnsi="Times New Roman" w:cs="Times New Roman"/>
              </w:rPr>
              <w:t>8(8212)</w:t>
            </w:r>
            <w:bookmarkStart w:id="1" w:name="_GoBack"/>
            <w:r w:rsidRPr="00D41CD1">
              <w:rPr>
                <w:rFonts w:ascii="Times New Roman" w:hAnsi="Times New Roman" w:cs="Times New Roman"/>
              </w:rPr>
              <w:t>287913</w:t>
            </w:r>
            <w:bookmarkEnd w:id="1"/>
          </w:p>
        </w:tc>
      </w:tr>
      <w:tr w:rsidR="008841ED" w:rsidRPr="00D41CD1" w14:paraId="4CC0142E" w14:textId="77777777" w:rsidTr="00D41CD1">
        <w:tc>
          <w:tcPr>
            <w:tcW w:w="4531" w:type="dxa"/>
          </w:tcPr>
          <w:p w14:paraId="28D6CA00" w14:textId="77777777" w:rsidR="008841ED" w:rsidRPr="00D41CD1" w:rsidRDefault="008841ED" w:rsidP="00406C1E">
            <w:pPr>
              <w:spacing w:after="0" w:line="240" w:lineRule="auto"/>
              <w:jc w:val="both"/>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Руководитель администрации</w:t>
            </w:r>
          </w:p>
          <w:p w14:paraId="53102044" w14:textId="77777777" w:rsidR="008841ED" w:rsidRPr="00D41CD1" w:rsidRDefault="008841ED" w:rsidP="00406C1E">
            <w:pPr>
              <w:spacing w:after="0" w:line="240" w:lineRule="auto"/>
              <w:jc w:val="both"/>
              <w:rPr>
                <w:rFonts w:ascii="Times New Roman" w:eastAsia="Times New Roman" w:hAnsi="Times New Roman" w:cs="Times New Roman"/>
                <w:lang w:eastAsia="ru-RU"/>
              </w:rPr>
            </w:pPr>
            <w:r w:rsidRPr="00D41CD1">
              <w:rPr>
                <w:rFonts w:ascii="Times New Roman" w:eastAsia="Times New Roman" w:hAnsi="Times New Roman" w:cs="Times New Roman"/>
                <w:lang w:eastAsia="ru-RU"/>
              </w:rPr>
              <w:t>городского поселения «Микунь» -</w:t>
            </w:r>
          </w:p>
          <w:p w14:paraId="2CB2A85F" w14:textId="77777777" w:rsidR="008841ED" w:rsidRPr="00D41CD1" w:rsidRDefault="008841ED" w:rsidP="00406C1E">
            <w:pPr>
              <w:spacing w:after="0" w:line="240" w:lineRule="auto"/>
              <w:jc w:val="both"/>
              <w:rPr>
                <w:rFonts w:ascii="Times New Roman" w:hAnsi="Times New Roman" w:cs="Times New Roman"/>
              </w:rPr>
            </w:pPr>
            <w:r w:rsidRPr="00D41CD1">
              <w:rPr>
                <w:rFonts w:ascii="Times New Roman" w:eastAsia="Times New Roman" w:hAnsi="Times New Roman" w:cs="Times New Roman"/>
                <w:lang w:eastAsia="ru-RU"/>
              </w:rPr>
              <w:t xml:space="preserve">____________________ </w:t>
            </w:r>
            <w:proofErr w:type="spellStart"/>
            <w:r w:rsidRPr="00D41CD1">
              <w:rPr>
                <w:rFonts w:ascii="Times New Roman" w:eastAsia="Times New Roman" w:hAnsi="Times New Roman" w:cs="Times New Roman"/>
                <w:lang w:eastAsia="ru-RU"/>
              </w:rPr>
              <w:t>В.А.Розмысло</w:t>
            </w:r>
            <w:proofErr w:type="spellEnd"/>
            <w:r w:rsidRPr="00D41CD1">
              <w:rPr>
                <w:rFonts w:ascii="Times New Roman" w:eastAsia="Times New Roman" w:hAnsi="Times New Roman" w:cs="Times New Roman"/>
                <w:iCs/>
                <w:lang w:eastAsia="ru-RU"/>
              </w:rPr>
              <w:t xml:space="preserve">                      </w:t>
            </w:r>
          </w:p>
        </w:tc>
        <w:tc>
          <w:tcPr>
            <w:tcW w:w="5387" w:type="dxa"/>
          </w:tcPr>
          <w:p w14:paraId="38ACA74D" w14:textId="77777777" w:rsidR="008841ED" w:rsidRPr="00D41CD1" w:rsidRDefault="008841ED" w:rsidP="00406C1E">
            <w:pPr>
              <w:spacing w:after="0" w:line="240" w:lineRule="auto"/>
              <w:jc w:val="both"/>
              <w:rPr>
                <w:rFonts w:ascii="Times New Roman" w:hAnsi="Times New Roman" w:cs="Times New Roman"/>
                <w:bCs/>
                <w:iCs/>
              </w:rPr>
            </w:pPr>
            <w:r w:rsidRPr="00D41CD1">
              <w:rPr>
                <w:rFonts w:ascii="Times New Roman" w:hAnsi="Times New Roman" w:cs="Times New Roman"/>
                <w:bCs/>
                <w:iCs/>
              </w:rPr>
              <w:t>Генеральный директор</w:t>
            </w:r>
          </w:p>
          <w:p w14:paraId="1F74CBAE" w14:textId="77777777" w:rsidR="008841ED" w:rsidRPr="00D41CD1" w:rsidRDefault="008841ED" w:rsidP="00406C1E">
            <w:pPr>
              <w:spacing w:after="0" w:line="240" w:lineRule="auto"/>
              <w:jc w:val="both"/>
              <w:rPr>
                <w:rFonts w:ascii="Times New Roman" w:hAnsi="Times New Roman" w:cs="Times New Roman"/>
                <w:bCs/>
                <w:iCs/>
              </w:rPr>
            </w:pPr>
          </w:p>
          <w:p w14:paraId="5CF20BEB" w14:textId="18AEC357" w:rsidR="008841ED" w:rsidRPr="00D41CD1" w:rsidRDefault="008841ED" w:rsidP="00406C1E">
            <w:pPr>
              <w:spacing w:after="0" w:line="240" w:lineRule="auto"/>
              <w:jc w:val="both"/>
              <w:rPr>
                <w:rFonts w:ascii="Times New Roman" w:hAnsi="Times New Roman" w:cs="Times New Roman"/>
                <w:bCs/>
                <w:iCs/>
              </w:rPr>
            </w:pPr>
            <w:r w:rsidRPr="00D41CD1">
              <w:rPr>
                <w:rFonts w:ascii="Times New Roman" w:hAnsi="Times New Roman" w:cs="Times New Roman"/>
                <w:bCs/>
                <w:iCs/>
              </w:rPr>
              <w:t xml:space="preserve">__________________А.В. </w:t>
            </w:r>
            <w:proofErr w:type="spellStart"/>
            <w:r w:rsidRPr="00D41CD1">
              <w:rPr>
                <w:rFonts w:ascii="Times New Roman" w:hAnsi="Times New Roman" w:cs="Times New Roman"/>
              </w:rPr>
              <w:t>Изъюров</w:t>
            </w:r>
            <w:proofErr w:type="spellEnd"/>
          </w:p>
        </w:tc>
      </w:tr>
    </w:tbl>
    <w:p w14:paraId="7FD3126E" w14:textId="77777777" w:rsidR="008841ED" w:rsidRPr="00D41CD1" w:rsidRDefault="008841ED" w:rsidP="008841ED">
      <w:pPr>
        <w:spacing w:after="0" w:line="240" w:lineRule="auto"/>
        <w:jc w:val="both"/>
        <w:rPr>
          <w:rFonts w:ascii="Times New Roman" w:hAnsi="Times New Roman" w:cs="Times New Roman"/>
        </w:rPr>
      </w:pPr>
    </w:p>
    <w:p w14:paraId="5F77117A" w14:textId="77777777" w:rsidR="008841ED" w:rsidRPr="00D41CD1" w:rsidRDefault="008841ED" w:rsidP="008841ED">
      <w:pPr>
        <w:jc w:val="both"/>
        <w:rPr>
          <w:rFonts w:ascii="Times New Roman" w:hAnsi="Times New Roman" w:cs="Times New Roman"/>
        </w:rPr>
      </w:pPr>
    </w:p>
    <w:p w14:paraId="35E230BA" w14:textId="77777777" w:rsidR="008841ED" w:rsidRPr="00D41CD1" w:rsidRDefault="008841ED" w:rsidP="008841ED">
      <w:pPr>
        <w:pStyle w:val="a6"/>
        <w:jc w:val="right"/>
        <w:rPr>
          <w:rFonts w:ascii="Times New Roman" w:hAnsi="Times New Roman" w:cs="Times New Roman"/>
        </w:rPr>
      </w:pPr>
    </w:p>
    <w:p w14:paraId="1D3DB729" w14:textId="77777777" w:rsidR="008841ED" w:rsidRPr="00D41CD1" w:rsidRDefault="008841ED" w:rsidP="008841ED">
      <w:pPr>
        <w:pStyle w:val="a6"/>
        <w:jc w:val="right"/>
        <w:rPr>
          <w:rFonts w:ascii="Times New Roman" w:hAnsi="Times New Roman" w:cs="Times New Roman"/>
        </w:rPr>
      </w:pPr>
    </w:p>
    <w:p w14:paraId="4C9309AC" w14:textId="77777777" w:rsidR="008841ED" w:rsidRPr="00D41CD1" w:rsidRDefault="008841ED" w:rsidP="008841ED">
      <w:pPr>
        <w:pStyle w:val="a6"/>
        <w:jc w:val="right"/>
        <w:rPr>
          <w:rFonts w:ascii="Times New Roman" w:hAnsi="Times New Roman" w:cs="Times New Roman"/>
        </w:rPr>
      </w:pPr>
    </w:p>
    <w:p w14:paraId="75E6578C" w14:textId="63A85A09" w:rsidR="008841ED" w:rsidRPr="00D41CD1" w:rsidRDefault="008841ED" w:rsidP="008841ED">
      <w:pPr>
        <w:pStyle w:val="a6"/>
        <w:jc w:val="right"/>
        <w:rPr>
          <w:rFonts w:ascii="Times New Roman" w:hAnsi="Times New Roman" w:cs="Times New Roman"/>
        </w:rPr>
      </w:pPr>
      <w:r w:rsidRPr="00D41CD1">
        <w:rPr>
          <w:rFonts w:ascii="Times New Roman" w:hAnsi="Times New Roman" w:cs="Times New Roman"/>
        </w:rPr>
        <w:t xml:space="preserve">Приложение  </w:t>
      </w:r>
    </w:p>
    <w:p w14:paraId="44012F41" w14:textId="5AE2EA06" w:rsidR="008841ED" w:rsidRPr="00D41CD1" w:rsidRDefault="008841ED" w:rsidP="008841ED">
      <w:pPr>
        <w:spacing w:after="0" w:line="240" w:lineRule="auto"/>
        <w:jc w:val="right"/>
        <w:rPr>
          <w:rFonts w:ascii="Times New Roman" w:hAnsi="Times New Roman" w:cs="Times New Roman"/>
        </w:rPr>
      </w:pPr>
      <w:r w:rsidRPr="00D41CD1">
        <w:rPr>
          <w:rFonts w:ascii="Times New Roman" w:hAnsi="Times New Roman" w:cs="Times New Roman"/>
        </w:rPr>
        <w:t xml:space="preserve">к муниципальному контракту от </w:t>
      </w:r>
      <w:r w:rsidR="00D35E48">
        <w:rPr>
          <w:rFonts w:ascii="Times New Roman" w:hAnsi="Times New Roman" w:cs="Times New Roman"/>
        </w:rPr>
        <w:t>28.06.</w:t>
      </w:r>
      <w:r w:rsidRPr="00D41CD1">
        <w:rPr>
          <w:rFonts w:ascii="Times New Roman" w:hAnsi="Times New Roman" w:cs="Times New Roman"/>
        </w:rPr>
        <w:t xml:space="preserve">2019 </w:t>
      </w:r>
    </w:p>
    <w:p w14:paraId="0796781A" w14:textId="0869201A" w:rsidR="008841ED" w:rsidRPr="00D41CD1" w:rsidRDefault="008841ED" w:rsidP="008841ED">
      <w:pPr>
        <w:spacing w:after="0" w:line="240" w:lineRule="auto"/>
        <w:jc w:val="right"/>
        <w:rPr>
          <w:rFonts w:ascii="Times New Roman" w:hAnsi="Times New Roman" w:cs="Times New Roman"/>
        </w:rPr>
      </w:pPr>
      <w:r w:rsidRPr="00D41CD1">
        <w:rPr>
          <w:rFonts w:ascii="Times New Roman" w:hAnsi="Times New Roman" w:cs="Times New Roman"/>
        </w:rPr>
        <w:t>№ 01073000158190000170001</w:t>
      </w:r>
    </w:p>
    <w:p w14:paraId="20B99B16" w14:textId="79922A44" w:rsidR="008841ED" w:rsidRPr="00D41CD1" w:rsidRDefault="008841ED" w:rsidP="008841ED">
      <w:pPr>
        <w:pStyle w:val="a6"/>
        <w:jc w:val="right"/>
        <w:rPr>
          <w:rFonts w:ascii="Times New Roman" w:hAnsi="Times New Roman" w:cs="Times New Roman"/>
        </w:rPr>
      </w:pPr>
    </w:p>
    <w:p w14:paraId="0B7F4CF9" w14:textId="77777777" w:rsidR="008841ED" w:rsidRPr="00D41CD1" w:rsidRDefault="008841ED" w:rsidP="008841ED">
      <w:pPr>
        <w:spacing w:after="0" w:line="240" w:lineRule="auto"/>
        <w:jc w:val="center"/>
        <w:rPr>
          <w:rFonts w:ascii="Times New Roman" w:hAnsi="Times New Roman" w:cs="Times New Roman"/>
          <w:caps/>
        </w:rPr>
      </w:pPr>
    </w:p>
    <w:p w14:paraId="2DB8A5DB"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spacing w:val="-1"/>
        </w:rPr>
        <w:tab/>
      </w:r>
    </w:p>
    <w:p w14:paraId="1FBF7B48"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r>
    </w:p>
    <w:p w14:paraId="0FE93FE4" w14:textId="77777777" w:rsidR="008841ED" w:rsidRPr="00D41CD1" w:rsidRDefault="008841ED" w:rsidP="008841ED">
      <w:pPr>
        <w:spacing w:after="0" w:line="240" w:lineRule="auto"/>
        <w:jc w:val="both"/>
        <w:rPr>
          <w:rFonts w:ascii="Times New Roman" w:hAnsi="Times New Roman"/>
        </w:rPr>
      </w:pPr>
      <w:r w:rsidRPr="00D41CD1">
        <w:rPr>
          <w:rFonts w:ascii="Times New Roman" w:hAnsi="Times New Roman" w:cs="Times New Roman"/>
        </w:rPr>
        <w:tab/>
      </w:r>
    </w:p>
    <w:p w14:paraId="0244D34A" w14:textId="77777777" w:rsidR="008841ED" w:rsidRPr="00D41CD1" w:rsidRDefault="008841ED" w:rsidP="008841ED">
      <w:pPr>
        <w:spacing w:after="0" w:line="240" w:lineRule="auto"/>
        <w:jc w:val="center"/>
        <w:rPr>
          <w:rFonts w:ascii="Times New Roman" w:hAnsi="Times New Roman"/>
        </w:rPr>
      </w:pPr>
      <w:r w:rsidRPr="00D41CD1">
        <w:rPr>
          <w:rFonts w:ascii="Times New Roman" w:hAnsi="Times New Roman"/>
        </w:rPr>
        <w:t>Локальная смета</w:t>
      </w:r>
    </w:p>
    <w:p w14:paraId="256A7FF9" w14:textId="77777777" w:rsidR="008841ED" w:rsidRPr="00D41CD1" w:rsidRDefault="008841ED" w:rsidP="008841ED">
      <w:pPr>
        <w:jc w:val="center"/>
        <w:rPr>
          <w:rFonts w:ascii="Times New Roman" w:hAnsi="Times New Roman" w:cs="Times New Roman"/>
        </w:rPr>
      </w:pPr>
      <w:r w:rsidRPr="00D41CD1">
        <w:rPr>
          <w:rFonts w:ascii="Times New Roman" w:hAnsi="Times New Roman" w:cs="Times New Roman"/>
        </w:rPr>
        <w:t xml:space="preserve">выполнение работ по асфальтированию объектов улично-дорожной сети на территории городского поселения «Микунь» </w:t>
      </w:r>
    </w:p>
    <w:p w14:paraId="01BC2EE2" w14:textId="77777777" w:rsidR="008841ED" w:rsidRPr="00D41CD1" w:rsidRDefault="008841ED" w:rsidP="008841ED">
      <w:pPr>
        <w:spacing w:after="0" w:line="240" w:lineRule="auto"/>
        <w:jc w:val="both"/>
        <w:rPr>
          <w:rFonts w:ascii="Times New Roman" w:hAnsi="Times New Roman"/>
        </w:rPr>
      </w:pPr>
    </w:p>
    <w:p w14:paraId="2B5F39CB"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rPr>
        <w:t xml:space="preserve"> Приложена отдельным файлом.</w:t>
      </w:r>
    </w:p>
    <w:p w14:paraId="7F38E23B" w14:textId="77777777" w:rsidR="008841ED" w:rsidRPr="00D41CD1" w:rsidRDefault="008841ED" w:rsidP="008841ED">
      <w:pPr>
        <w:spacing w:after="0" w:line="240" w:lineRule="auto"/>
        <w:jc w:val="both"/>
        <w:rPr>
          <w:rFonts w:ascii="Times New Roman" w:hAnsi="Times New Roman" w:cs="Times New Roman"/>
        </w:rPr>
      </w:pPr>
      <w:r w:rsidRPr="00D41CD1">
        <w:rPr>
          <w:rFonts w:ascii="Times New Roman" w:hAnsi="Times New Roman" w:cs="Times New Roman"/>
        </w:rPr>
        <w:tab/>
      </w:r>
    </w:p>
    <w:p w14:paraId="444BFF33" w14:textId="77777777" w:rsidR="008841ED" w:rsidRPr="00D41CD1" w:rsidRDefault="008841ED" w:rsidP="008841ED">
      <w:pPr>
        <w:spacing w:after="0" w:line="240" w:lineRule="auto"/>
        <w:jc w:val="center"/>
        <w:rPr>
          <w:rFonts w:ascii="Times New Roman" w:hAnsi="Times New Roman" w:cs="Times New Roman"/>
        </w:rPr>
      </w:pPr>
    </w:p>
    <w:p w14:paraId="1BA75E54" w14:textId="77777777" w:rsidR="002A5FDD" w:rsidRPr="00D41CD1" w:rsidRDefault="002A5FDD"/>
    <w:sectPr w:rsidR="002A5FDD" w:rsidRPr="00D41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3D0E"/>
    <w:multiLevelType w:val="singleLevel"/>
    <w:tmpl w:val="E306FBF2"/>
    <w:lvl w:ilvl="0">
      <w:start w:val="3"/>
      <w:numFmt w:val="bullet"/>
      <w:lvlText w:val="-"/>
      <w:lvlJc w:val="left"/>
      <w:pPr>
        <w:tabs>
          <w:tab w:val="num" w:pos="1080"/>
        </w:tabs>
        <w:ind w:left="1080" w:hanging="360"/>
      </w:pPr>
    </w:lvl>
  </w:abstractNum>
  <w:abstractNum w:abstractNumId="1" w15:restartNumberingAfterBreak="0">
    <w:nsid w:val="5AFD5A86"/>
    <w:multiLevelType w:val="singleLevel"/>
    <w:tmpl w:val="4086A4B8"/>
    <w:lvl w:ilvl="0">
      <w:start w:val="4"/>
      <w:numFmt w:val="decimal"/>
      <w:lvlText w:val=""/>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45"/>
    <w:rsid w:val="002A5FDD"/>
    <w:rsid w:val="004E620C"/>
    <w:rsid w:val="006D5B9D"/>
    <w:rsid w:val="008841ED"/>
    <w:rsid w:val="009A5D32"/>
    <w:rsid w:val="00D35E48"/>
    <w:rsid w:val="00D41CD1"/>
    <w:rsid w:val="00D91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007D"/>
  <w15:chartTrackingRefBased/>
  <w15:docId w15:val="{BF3EA3B5-CA8C-4A4A-A593-CB6761B5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1E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841ED"/>
    <w:rPr>
      <w:rFonts w:eastAsia="Calibri"/>
      <w:color w:val="0000FF"/>
      <w:u w:val="single"/>
      <w:lang w:val="ru-RU" w:eastAsia="zh-CN" w:bidi="ar-SA"/>
    </w:rPr>
  </w:style>
  <w:style w:type="paragraph" w:styleId="a4">
    <w:name w:val="Body Text Indent"/>
    <w:aliases w:val="текст,Основной текст 1,Нумерованный список !!"/>
    <w:basedOn w:val="a"/>
    <w:link w:val="a5"/>
    <w:rsid w:val="008841ED"/>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aliases w:val="текст Знак,Основной текст 1 Знак,Нумерованный список !! Знак"/>
    <w:basedOn w:val="a0"/>
    <w:link w:val="a4"/>
    <w:rsid w:val="008841ED"/>
    <w:rPr>
      <w:rFonts w:ascii="Times New Roman" w:eastAsia="Times New Roman" w:hAnsi="Times New Roman" w:cs="Times New Roman"/>
      <w:sz w:val="20"/>
      <w:szCs w:val="20"/>
      <w:lang w:eastAsia="ru-RU"/>
    </w:rPr>
  </w:style>
  <w:style w:type="paragraph" w:styleId="2">
    <w:name w:val="Body Text 2"/>
    <w:basedOn w:val="a"/>
    <w:link w:val="20"/>
    <w:rsid w:val="008841ED"/>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841ED"/>
    <w:rPr>
      <w:rFonts w:ascii="Times New Roman" w:eastAsia="Times New Roman" w:hAnsi="Times New Roman" w:cs="Times New Roman"/>
      <w:sz w:val="20"/>
      <w:szCs w:val="20"/>
      <w:lang w:eastAsia="ru-RU"/>
    </w:rPr>
  </w:style>
  <w:style w:type="paragraph" w:styleId="a6">
    <w:name w:val="No Spacing"/>
    <w:uiPriority w:val="1"/>
    <w:qFormat/>
    <w:rsid w:val="008841ED"/>
    <w:pPr>
      <w:spacing w:after="0" w:line="240" w:lineRule="auto"/>
    </w:pPr>
  </w:style>
  <w:style w:type="character" w:styleId="a7">
    <w:name w:val="Unresolved Mention"/>
    <w:basedOn w:val="a0"/>
    <w:uiPriority w:val="99"/>
    <w:semiHidden/>
    <w:unhideWhenUsed/>
    <w:rsid w:val="00884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vtodor_pt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14CBEA717D0EF7F25568E466560487443FE0F5D2C6EE6CAEBD845CF783E999601FC7076DAB3DEAF8B16DD8F447DBC49756FEFC3120BECEjC5BG" TargetMode="External"/><Relationship Id="rId5" Type="http://schemas.openxmlformats.org/officeDocument/2006/relationships/hyperlink" Target="consultantplus://offline/ref=30A3FE808F2A6AC8329A6188FDCE7C88E923C37A682BF20EF630E83E1C6366911B24EC41DC102C11453F4B76F9174EC343DC6E4ABB57C240X4g6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3561</Words>
  <Characters>20299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6</cp:revision>
  <cp:lastPrinted>2019-06-20T12:36:00Z</cp:lastPrinted>
  <dcterms:created xsi:type="dcterms:W3CDTF">2019-06-20T12:11:00Z</dcterms:created>
  <dcterms:modified xsi:type="dcterms:W3CDTF">2019-06-28T04:54:00Z</dcterms:modified>
</cp:coreProperties>
</file>